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</w:rPr>
        <w:t xml:space="preserve">и члана 6. став 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28325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592CD3" w:rsidRDefault="00C87C4F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Pr="00283258" w:rsidRDefault="00D04153" w:rsidP="00CF712E">
      <w:pPr>
        <w:contextualSpacing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283258">
        <w:rPr>
          <w:rFonts w:ascii="Times New Roman" w:hAnsi="Times New Roman" w:cs="Times New Roman"/>
          <w:lang w:val="sr-Cyrl-BA"/>
        </w:rPr>
        <w:t>Жељана Арсеновић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592CD3" w:rsidRDefault="00041878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</w:t>
      </w:r>
      <w:r w:rsidR="006862A5">
        <w:rPr>
          <w:rFonts w:ascii="Times New Roman" w:hAnsi="Times New Roman" w:cs="Times New Roman"/>
          <w:lang w:val="sr-Latn-BA"/>
        </w:rPr>
        <w:t xml:space="preserve"> </w:t>
      </w:r>
      <w:r w:rsidR="006862A5">
        <w:rPr>
          <w:rFonts w:ascii="Times New Roman" w:hAnsi="Times New Roman" w:cs="Times New Roman"/>
          <w:lang w:val="sr-Cyrl-CS"/>
        </w:rPr>
        <w:t>Аграрног фонда Града Бијељина</w:t>
      </w:r>
      <w:r>
        <w:rPr>
          <w:rFonts w:ascii="Times New Roman" w:hAnsi="Times New Roman" w:cs="Times New Roman"/>
          <w:lang w:val="sr-Cyrl-CS"/>
        </w:rPr>
        <w:t xml:space="preserve"> у трезорски систем пословања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>у члану 2.</w:t>
      </w:r>
      <w:proofErr w:type="gramEnd"/>
      <w:r w:rsidR="00041878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-у </w:t>
      </w:r>
      <w:proofErr w:type="spellStart"/>
      <w:r>
        <w:rPr>
          <w:rFonts w:ascii="Times New Roman" w:hAnsi="Times New Roman" w:cs="Times New Roman"/>
          <w:lang w:val="en-US"/>
        </w:rPr>
        <w:t>члану</w:t>
      </w:r>
      <w:proofErr w:type="spellEnd"/>
      <w:r>
        <w:rPr>
          <w:rFonts w:ascii="Times New Roman" w:hAnsi="Times New Roman" w:cs="Times New Roman"/>
          <w:lang w:val="en-US"/>
        </w:rPr>
        <w:t xml:space="preserve"> 6.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</w:t>
      </w:r>
      <w:proofErr w:type="spellStart"/>
      <w:r>
        <w:rPr>
          <w:rFonts w:ascii="Times New Roman" w:hAnsi="Times New Roman" w:cs="Times New Roman"/>
          <w:lang w:val="en-US"/>
        </w:rPr>
        <w:t>тав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односи на препоруке везане за усклађеност препоручује се градоначелнику да обезбиједи да се у </w:t>
      </w:r>
      <w:r>
        <w:rPr>
          <w:rFonts w:ascii="Times New Roman" w:hAnsi="Times New Roman" w:cs="Times New Roman"/>
          <w:lang w:val="sr-Cyrl-CS"/>
        </w:rPr>
        <w:lastRenderedPageBreak/>
        <w:t xml:space="preserve">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283258" w:rsidRDefault="0028325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Такође, у Извјештају о проведеној финансијској ревизији Града Бијељина за период 01.01-31.12.2023.године, Главне службе за ревизију јавног сектора Републике Српске, у дијелу који се односи на препоруке везане за усклађеност препоручује се Скупштини Града да обезбиједи да се Аграрни фонд укључи у систем трезорског пословања у складу са чланом 6. став (12) Закона о трезору.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Финансијска средства за реализацију ове Одлуке обезбједиће се приликом израде</w:t>
      </w:r>
      <w:r w:rsidR="000B186A">
        <w:rPr>
          <w:rFonts w:ascii="Times New Roman" w:hAnsi="Times New Roman" w:cs="Times New Roman"/>
          <w:lang w:val="sr-Latn-BA"/>
        </w:rPr>
        <w:t xml:space="preserve"> </w:t>
      </w:r>
      <w:r w:rsidR="005E08C7">
        <w:rPr>
          <w:rFonts w:ascii="Times New Roman" w:hAnsi="Times New Roman" w:cs="Times New Roman"/>
          <w:lang w:val="sr-Cyrl-BA"/>
        </w:rPr>
        <w:t xml:space="preserve">ребаланса буџета Града Бијељина за 2025.годину, односно </w:t>
      </w:r>
      <w:r w:rsidR="001E556A">
        <w:rPr>
          <w:rFonts w:ascii="Times New Roman" w:hAnsi="Times New Roman" w:cs="Times New Roman"/>
          <w:lang w:val="sr-Cyrl-BA"/>
        </w:rPr>
        <w:t>буџета</w:t>
      </w:r>
      <w:r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1E556A">
        <w:rPr>
          <w:rFonts w:ascii="Times New Roman" w:hAnsi="Times New Roman" w:cs="Times New Roman"/>
          <w:lang w:val="sr-Cyrl-CS"/>
        </w:rPr>
        <w:t>6</w:t>
      </w:r>
      <w:r>
        <w:rPr>
          <w:rFonts w:ascii="Times New Roman" w:hAnsi="Times New Roman" w:cs="Times New Roman"/>
          <w:lang w:val="sr-Cyrl-CS"/>
        </w:rPr>
        <w:t>. годину, 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</w:t>
      </w:r>
      <w:r w:rsidR="005E08C7">
        <w:rPr>
          <w:rFonts w:ascii="Times New Roman" w:hAnsi="Times New Roman" w:cs="Times New Roman"/>
          <w:lang w:val="sr-Cyrl-CS"/>
        </w:rPr>
        <w:t xml:space="preserve">    В.Д. 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</w:t>
      </w:r>
      <w:r w:rsidR="005F25A4">
        <w:rPr>
          <w:rFonts w:ascii="Times New Roman" w:hAnsi="Times New Roman" w:cs="Times New Roman"/>
          <w:lang w:val="sr-Cyrl-CS"/>
        </w:rPr>
        <w:t>Соња Дамјановић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 xml:space="preserve">О УКЉУЧИВАЊУ </w:t>
      </w:r>
      <w:r w:rsidR="006862A5" w:rsidRPr="002D2921">
        <w:rPr>
          <w:rFonts w:ascii="Times New Roman" w:hAnsi="Times New Roman" w:cs="Times New Roman"/>
          <w:b/>
          <w:lang w:val="sr-Cyrl-CS"/>
        </w:rPr>
        <w:t xml:space="preserve">АГРАРНОГ ФОНДА ГРАДА БИЈЕЉИНА </w:t>
      </w:r>
      <w:r w:rsidRPr="002D2921">
        <w:rPr>
          <w:rFonts w:ascii="Times New Roman" w:hAnsi="Times New Roman" w:cs="Times New Roman"/>
          <w:b/>
          <w:lang w:val="sr-Cyrl-CS"/>
        </w:rPr>
        <w:t>У ТРЕЗОРСКИ СИСТЕМ ПОСЛОВАЊА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1521"/>
    <w:rsid w:val="00041878"/>
    <w:rsid w:val="00051896"/>
    <w:rsid w:val="000A0A5E"/>
    <w:rsid w:val="000B186A"/>
    <w:rsid w:val="001A375C"/>
    <w:rsid w:val="001E556A"/>
    <w:rsid w:val="002162DF"/>
    <w:rsid w:val="00283258"/>
    <w:rsid w:val="002D2921"/>
    <w:rsid w:val="00592CD3"/>
    <w:rsid w:val="005B25AF"/>
    <w:rsid w:val="005E08C7"/>
    <w:rsid w:val="005F25A4"/>
    <w:rsid w:val="006407FD"/>
    <w:rsid w:val="00652005"/>
    <w:rsid w:val="006862A5"/>
    <w:rsid w:val="0073624A"/>
    <w:rsid w:val="00812B6B"/>
    <w:rsid w:val="008C1521"/>
    <w:rsid w:val="00970560"/>
    <w:rsid w:val="009F0F5D"/>
    <w:rsid w:val="00A05397"/>
    <w:rsid w:val="00A801DC"/>
    <w:rsid w:val="00B6378B"/>
    <w:rsid w:val="00B83955"/>
    <w:rsid w:val="00B94CD9"/>
    <w:rsid w:val="00C87C4F"/>
    <w:rsid w:val="00CD1EA5"/>
    <w:rsid w:val="00CF712E"/>
    <w:rsid w:val="00D04153"/>
    <w:rsid w:val="00D15908"/>
    <w:rsid w:val="00D233D2"/>
    <w:rsid w:val="00D459C0"/>
    <w:rsid w:val="00E44FC9"/>
    <w:rsid w:val="00E96278"/>
    <w:rsid w:val="00EB4572"/>
    <w:rsid w:val="00EC33B3"/>
    <w:rsid w:val="00EC6017"/>
    <w:rsid w:val="00ED4C48"/>
    <w:rsid w:val="00F9530F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2023-10-16T07:34:00Z</cp:lastPrinted>
  <dcterms:created xsi:type="dcterms:W3CDTF">2025-06-23T11:22:00Z</dcterms:created>
  <dcterms:modified xsi:type="dcterms:W3CDTF">2025-06-23T11:22:00Z</dcterms:modified>
</cp:coreProperties>
</file>