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AAA" w:rsidRPr="00BE0AAA" w:rsidRDefault="00BE0AAA" w:rsidP="00BE0AAA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РЕПУБЛИКА СРПСКА</w:t>
      </w:r>
    </w:p>
    <w:p w:rsidR="00BE0AAA" w:rsidRPr="00BE0AAA" w:rsidRDefault="00BE0AAA" w:rsidP="00BE0AAA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ГРАД БИЈЕЉИНА</w:t>
      </w:r>
    </w:p>
    <w:p w:rsidR="00BE0AAA" w:rsidRPr="00BE0AAA" w:rsidRDefault="00BE0AAA" w:rsidP="00BE0AAA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ГРАДОНАЧЕЛНИК</w:t>
      </w:r>
    </w:p>
    <w:p w:rsidR="00BE0AAA" w:rsidRPr="00BE0AAA" w:rsidRDefault="00BE0AAA" w:rsidP="00BE0AAA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Градска управа</w:t>
      </w:r>
    </w:p>
    <w:p w:rsidR="00BE0AAA" w:rsidRPr="00BE0AAA" w:rsidRDefault="00BE0AAA" w:rsidP="00BE0A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Одсјек за локални економски развој и европске интеграције</w:t>
      </w:r>
      <w:r w:rsidRPr="00BE0A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E0AAA" w:rsidRPr="00BE0AAA" w:rsidRDefault="00BE0AAA" w:rsidP="00BE0A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AA" w:rsidRPr="00192FC2" w:rsidRDefault="00BE0AAA" w:rsidP="00BE0AAA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192FC2">
        <w:rPr>
          <w:rFonts w:ascii="Times New Roman" w:hAnsi="Times New Roman" w:cs="Times New Roman"/>
          <w:sz w:val="24"/>
          <w:szCs w:val="24"/>
          <w:lang w:val="sr-Cyrl-CS"/>
        </w:rPr>
        <w:t>Број: 02/20-057-1-</w:t>
      </w:r>
      <w:r w:rsidR="00192FC2" w:rsidRPr="00192FC2">
        <w:rPr>
          <w:rFonts w:ascii="Times New Roman" w:hAnsi="Times New Roman" w:cs="Times New Roman"/>
          <w:sz w:val="24"/>
          <w:szCs w:val="24"/>
          <w:lang w:val="sr-Cyrl-CS"/>
        </w:rPr>
        <w:t>45</w:t>
      </w:r>
      <w:r w:rsidRPr="00192FC2">
        <w:rPr>
          <w:rFonts w:ascii="Times New Roman" w:hAnsi="Times New Roman" w:cs="Times New Roman"/>
          <w:sz w:val="24"/>
          <w:szCs w:val="24"/>
          <w:lang w:val="sr-Cyrl-CS"/>
        </w:rPr>
        <w:t>/2</w:t>
      </w:r>
      <w:r w:rsidR="001B3942" w:rsidRPr="00192FC2">
        <w:rPr>
          <w:rFonts w:ascii="Times New Roman" w:hAnsi="Times New Roman" w:cs="Times New Roman"/>
          <w:sz w:val="24"/>
          <w:szCs w:val="24"/>
          <w:lang/>
        </w:rPr>
        <w:t>5</w:t>
      </w:r>
    </w:p>
    <w:p w:rsidR="00BE0AAA" w:rsidRPr="00E03F22" w:rsidRDefault="00E03F22" w:rsidP="00BE0AAA">
      <w:pPr>
        <w:rPr>
          <w:rFonts w:ascii="Times New Roman" w:hAnsi="Times New Roman" w:cs="Times New Roman"/>
          <w:sz w:val="24"/>
          <w:szCs w:val="24"/>
          <w:lang/>
        </w:rPr>
      </w:pPr>
      <w:r w:rsidRPr="00192FC2">
        <w:rPr>
          <w:rFonts w:ascii="Times New Roman" w:hAnsi="Times New Roman" w:cs="Times New Roman"/>
          <w:sz w:val="24"/>
          <w:szCs w:val="24"/>
          <w:lang/>
        </w:rPr>
        <w:t xml:space="preserve">Датум: </w:t>
      </w:r>
      <w:r w:rsidR="00192FC2" w:rsidRPr="00192FC2">
        <w:rPr>
          <w:rFonts w:ascii="Times New Roman" w:hAnsi="Times New Roman" w:cs="Times New Roman"/>
          <w:sz w:val="24"/>
          <w:szCs w:val="24"/>
          <w:lang/>
        </w:rPr>
        <w:t>14</w:t>
      </w:r>
      <w:r w:rsidR="00BE0AAA" w:rsidRPr="00192FC2">
        <w:rPr>
          <w:rFonts w:ascii="Times New Roman" w:hAnsi="Times New Roman" w:cs="Times New Roman"/>
          <w:sz w:val="24"/>
          <w:szCs w:val="24"/>
          <w:lang/>
        </w:rPr>
        <w:t>.02.</w:t>
      </w:r>
      <w:r w:rsidR="00BE0AAA" w:rsidRPr="00192FC2">
        <w:rPr>
          <w:rFonts w:ascii="Times New Roman" w:hAnsi="Times New Roman" w:cs="Times New Roman"/>
          <w:sz w:val="24"/>
          <w:szCs w:val="24"/>
          <w:lang/>
        </w:rPr>
        <w:t>202</w:t>
      </w:r>
      <w:r w:rsidR="001B3942" w:rsidRPr="00192FC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BE0AAA" w:rsidRPr="00192FC2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9B55CC" w:rsidRDefault="009B55CC" w:rsidP="00BE0AAA">
      <w:pPr>
        <w:tabs>
          <w:tab w:val="left" w:pos="1999"/>
        </w:tabs>
        <w:spacing w:before="60"/>
        <w:ind w:left="0"/>
        <w:rPr>
          <w:rFonts w:ascii="Times New Roman" w:hAnsi="Times New Roman"/>
          <w:b/>
          <w:color w:val="244061"/>
          <w:sz w:val="28"/>
          <w:szCs w:val="28"/>
          <w:lang w:val="bs-Cyrl-BA"/>
        </w:rPr>
      </w:pPr>
    </w:p>
    <w:p w:rsidR="009B55CC" w:rsidRDefault="009B55CC" w:rsidP="009B55CC">
      <w:pPr>
        <w:spacing w:before="60"/>
        <w:jc w:val="center"/>
        <w:rPr>
          <w:rFonts w:ascii="Times New Roman" w:hAnsi="Times New Roman"/>
          <w:b/>
          <w:color w:val="244061"/>
          <w:sz w:val="28"/>
          <w:szCs w:val="28"/>
          <w:lang w:val="bs-Cyrl-BA"/>
        </w:rPr>
      </w:pPr>
    </w:p>
    <w:p w:rsidR="009F48A3" w:rsidRPr="006F4D8D" w:rsidRDefault="009F48A3" w:rsidP="009B55CC">
      <w:pPr>
        <w:spacing w:before="60"/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3D7D19" w:rsidRPr="006F4D8D" w:rsidRDefault="003D7D19" w:rsidP="003D7D19">
      <w:pPr>
        <w:spacing w:before="60"/>
        <w:ind w:left="0"/>
        <w:rPr>
          <w:rFonts w:ascii="Times New Roman" w:hAnsi="Times New Roman"/>
          <w:b/>
          <w:sz w:val="28"/>
          <w:szCs w:val="28"/>
          <w:lang w:val="sr-Cyrl-CS"/>
        </w:rPr>
      </w:pPr>
    </w:p>
    <w:p w:rsidR="003D7D19" w:rsidRPr="006F4D8D" w:rsidRDefault="003D7D19" w:rsidP="009B55CC">
      <w:pPr>
        <w:spacing w:before="60"/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9B55CC" w:rsidRPr="006F4D8D" w:rsidRDefault="009B55CC" w:rsidP="003D7D19">
      <w:pPr>
        <w:spacing w:before="60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9B55CC">
        <w:rPr>
          <w:rFonts w:ascii="Times New Roman" w:hAnsi="Times New Roman"/>
          <w:b/>
          <w:sz w:val="28"/>
          <w:szCs w:val="28"/>
          <w:lang w:val="bs-Cyrl-BA"/>
        </w:rPr>
        <w:t>ГРАД БИЈЕЉИНА</w:t>
      </w:r>
    </w:p>
    <w:p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:rsidR="009B55CC" w:rsidRPr="009B55CC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</w:p>
    <w:p w:rsidR="009B55CC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  <w:r w:rsidRPr="009B55CC">
        <w:rPr>
          <w:rFonts w:ascii="Times New Roman" w:hAnsi="Times New Roman"/>
          <w:b/>
          <w:sz w:val="28"/>
          <w:lang w:val="bs-Cyrl-BA"/>
        </w:rPr>
        <w:t>ИЗВЈЕШТАЈ</w:t>
      </w:r>
    </w:p>
    <w:p w:rsidR="009B55CC" w:rsidRPr="009B55CC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</w:p>
    <w:p w:rsidR="009B55CC" w:rsidRPr="006F4D8D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  <w:r w:rsidRPr="009B55CC">
        <w:rPr>
          <w:rFonts w:ascii="Times New Roman" w:hAnsi="Times New Roman" w:cs="Times New Roman"/>
          <w:b/>
          <w:sz w:val="28"/>
          <w:szCs w:val="28"/>
          <w:lang w:val="bs-Cyrl-BA"/>
        </w:rPr>
        <w:t>О РЕАЛИЗАЦИЈИ ПЛАНА ОДРЖИВЕ УРБАНЕ МОБИЛНОСТИ ГРАДА БИЈЕЉИНА</w:t>
      </w:r>
      <w:r w:rsidR="00E62A90">
        <w:rPr>
          <w:rFonts w:ascii="Times New Roman" w:hAnsi="Times New Roman" w:cs="Times New Roman"/>
          <w:b/>
          <w:sz w:val="28"/>
          <w:szCs w:val="28"/>
          <w:lang w:val="bs-Cyrl-BA"/>
        </w:rPr>
        <w:t xml:space="preserve"> - ПОУМ</w:t>
      </w:r>
      <w:r w:rsidRPr="009B55CC">
        <w:rPr>
          <w:rFonts w:ascii="Times New Roman" w:hAnsi="Times New Roman"/>
          <w:b/>
          <w:sz w:val="28"/>
          <w:lang w:val="bs-Cyrl-BA"/>
        </w:rPr>
        <w:t xml:space="preserve"> </w:t>
      </w:r>
      <w:r w:rsidR="00E62A90" w:rsidRPr="006F4D8D">
        <w:rPr>
          <w:rFonts w:ascii="Times New Roman" w:hAnsi="Times New Roman"/>
          <w:b/>
          <w:sz w:val="28"/>
          <w:lang w:val="bs-Cyrl-BA"/>
        </w:rPr>
        <w:t>(2020-2025)</w:t>
      </w:r>
    </w:p>
    <w:p w:rsidR="00E62A90" w:rsidRPr="006F4D8D" w:rsidRDefault="00E62A90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</w:p>
    <w:p w:rsidR="009B55CC" w:rsidRPr="009B55CC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  <w:r w:rsidRPr="009B55CC">
        <w:rPr>
          <w:rFonts w:ascii="Times New Roman" w:hAnsi="Times New Roman"/>
          <w:b/>
          <w:sz w:val="28"/>
          <w:lang w:val="bs-Cyrl-BA"/>
        </w:rPr>
        <w:t>ЗА  20</w:t>
      </w:r>
      <w:r w:rsidRPr="009B55CC">
        <w:rPr>
          <w:rFonts w:ascii="Times New Roman" w:hAnsi="Times New Roman"/>
          <w:b/>
          <w:sz w:val="28"/>
        </w:rPr>
        <w:t>2</w:t>
      </w:r>
      <w:r w:rsidR="001B3942">
        <w:rPr>
          <w:rFonts w:ascii="Times New Roman" w:hAnsi="Times New Roman"/>
          <w:b/>
          <w:sz w:val="28"/>
        </w:rPr>
        <w:t>4</w:t>
      </w:r>
      <w:r w:rsidRPr="009B55CC">
        <w:rPr>
          <w:rFonts w:ascii="Times New Roman" w:hAnsi="Times New Roman"/>
          <w:b/>
          <w:sz w:val="28"/>
          <w:lang w:val="bs-Cyrl-BA"/>
        </w:rPr>
        <w:t>. ГОДИНУ</w:t>
      </w:r>
    </w:p>
    <w:p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:rsidR="009B55CC" w:rsidRPr="003D7D19" w:rsidRDefault="009B55CC" w:rsidP="003D7D19">
      <w:pPr>
        <w:spacing w:before="60"/>
        <w:ind w:left="0"/>
        <w:jc w:val="both"/>
        <w:rPr>
          <w:rFonts w:ascii="Times New Roman" w:hAnsi="Times New Roman"/>
          <w:b/>
          <w:color w:val="244061"/>
        </w:rPr>
      </w:pPr>
    </w:p>
    <w:p w:rsidR="009B55CC" w:rsidRPr="00B63A15" w:rsidRDefault="009B55CC" w:rsidP="009B55CC">
      <w:pPr>
        <w:spacing w:before="60"/>
        <w:jc w:val="both"/>
        <w:rPr>
          <w:rFonts w:ascii="Times New Roman" w:hAnsi="Times New Roman"/>
          <w:b/>
          <w:color w:val="244061"/>
          <w:lang w:val="bs-Cyrl-BA"/>
        </w:rPr>
      </w:pPr>
    </w:p>
    <w:p w:rsidR="009B55CC" w:rsidRPr="00B63A15" w:rsidRDefault="009B55CC" w:rsidP="009B55CC">
      <w:pPr>
        <w:spacing w:before="60"/>
        <w:jc w:val="both"/>
        <w:rPr>
          <w:rFonts w:ascii="Times New Roman" w:hAnsi="Times New Roman"/>
          <w:b/>
          <w:color w:val="244061"/>
          <w:lang w:val="bs-Cyrl-BA"/>
        </w:rPr>
      </w:pPr>
    </w:p>
    <w:p w:rsidR="009B55CC" w:rsidRPr="00B63A15" w:rsidRDefault="009B55CC" w:rsidP="009B55CC">
      <w:pPr>
        <w:spacing w:before="60"/>
        <w:jc w:val="both"/>
        <w:rPr>
          <w:rFonts w:ascii="Times New Roman" w:hAnsi="Times New Roman"/>
          <w:b/>
          <w:color w:val="244061"/>
          <w:lang w:val="bs-Cyrl-BA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A04B3F" w:rsidRPr="003D7D19" w:rsidRDefault="00A04B3F" w:rsidP="00A04B3F">
      <w:pPr>
        <w:spacing w:before="60"/>
        <w:jc w:val="center"/>
        <w:rPr>
          <w:rFonts w:ascii="Times New Roman" w:hAnsi="Times New Roman"/>
          <w:b/>
          <w:lang w:val="bs-Cyrl-BA"/>
        </w:rPr>
      </w:pPr>
      <w:r w:rsidRPr="00192FC2">
        <w:rPr>
          <w:rFonts w:ascii="Times New Roman" w:hAnsi="Times New Roman"/>
          <w:b/>
          <w:lang w:val="bs-Cyrl-BA"/>
        </w:rPr>
        <w:t xml:space="preserve">Бијељина, </w:t>
      </w:r>
      <w:r w:rsidR="00192FC2" w:rsidRPr="00192FC2">
        <w:rPr>
          <w:rFonts w:ascii="Times New Roman" w:hAnsi="Times New Roman"/>
          <w:b/>
          <w:lang w:val="bs-Cyrl-BA"/>
        </w:rPr>
        <w:t>14</w:t>
      </w:r>
      <w:r w:rsidRPr="00192FC2">
        <w:rPr>
          <w:rFonts w:ascii="Times New Roman" w:hAnsi="Times New Roman"/>
          <w:b/>
          <w:lang w:val="sr-Cyrl-BA"/>
        </w:rPr>
        <w:t>.0</w:t>
      </w:r>
      <w:r w:rsidR="00D860FD" w:rsidRPr="00192FC2">
        <w:rPr>
          <w:rFonts w:ascii="Times New Roman" w:hAnsi="Times New Roman"/>
          <w:b/>
          <w:lang w:val="sr-Cyrl-BA"/>
        </w:rPr>
        <w:t>2</w:t>
      </w:r>
      <w:r w:rsidRPr="00192FC2">
        <w:rPr>
          <w:rFonts w:ascii="Times New Roman" w:hAnsi="Times New Roman"/>
          <w:b/>
          <w:lang w:val="sr-Cyrl-BA"/>
        </w:rPr>
        <w:t>.202</w:t>
      </w:r>
      <w:r w:rsidR="00192FC2" w:rsidRPr="00192FC2">
        <w:rPr>
          <w:rFonts w:ascii="Times New Roman" w:hAnsi="Times New Roman"/>
          <w:b/>
          <w:lang/>
        </w:rPr>
        <w:t>5</w:t>
      </w:r>
      <w:r w:rsidRPr="00192FC2">
        <w:rPr>
          <w:rFonts w:ascii="Times New Roman" w:hAnsi="Times New Roman"/>
          <w:b/>
          <w:lang w:val="sr-Cyrl-BA"/>
        </w:rPr>
        <w:t>.</w:t>
      </w:r>
      <w:r w:rsidRPr="00192FC2">
        <w:rPr>
          <w:rFonts w:ascii="Times New Roman" w:hAnsi="Times New Roman"/>
          <w:b/>
          <w:lang w:val="bs-Cyrl-BA"/>
        </w:rPr>
        <w:t xml:space="preserve"> годин</w:t>
      </w:r>
      <w:r w:rsidR="00192FC2" w:rsidRPr="00192FC2">
        <w:rPr>
          <w:rFonts w:ascii="Times New Roman" w:hAnsi="Times New Roman"/>
          <w:b/>
          <w:lang w:val="bs-Cyrl-BA"/>
        </w:rPr>
        <w:t>е</w:t>
      </w:r>
    </w:p>
    <w:sdt>
      <w:sdtP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</w:rPr>
        <w:id w:val="1835816808"/>
        <w:docPartObj>
          <w:docPartGallery w:val="Table of Contents"/>
          <w:docPartUnique/>
        </w:docPartObj>
      </w:sdtPr>
      <w:sdtContent>
        <w:p w:rsidR="004E2149" w:rsidRDefault="004E2149">
          <w:pPr>
            <w:pStyle w:val="TOCHeading"/>
            <w:rPr>
              <w:rFonts w:ascii="Times New Roman" w:hAnsi="Times New Roman"/>
              <w:sz w:val="24"/>
              <w:szCs w:val="24"/>
            </w:rPr>
          </w:pPr>
          <w:r w:rsidRPr="004E2149">
            <w:rPr>
              <w:rFonts w:ascii="Times New Roman" w:hAnsi="Times New Roman"/>
              <w:sz w:val="24"/>
              <w:szCs w:val="24"/>
            </w:rPr>
            <w:t>Садржај</w:t>
          </w:r>
        </w:p>
        <w:p w:rsidR="004E2149" w:rsidRPr="004E2149" w:rsidRDefault="004E2149" w:rsidP="004E2149"/>
        <w:p w:rsidR="004E2149" w:rsidRPr="004D46DD" w:rsidRDefault="00125092">
          <w:pPr>
            <w:pStyle w:val="TOC1"/>
            <w:rPr>
              <w:rFonts w:ascii="Times New Roman" w:eastAsiaTheme="minorEastAsia" w:hAnsi="Times New Roman"/>
              <w:noProof/>
            </w:rPr>
          </w:pPr>
          <w:r w:rsidRPr="00125092">
            <w:rPr>
              <w:rFonts w:ascii="Times New Roman" w:hAnsi="Times New Roman"/>
            </w:rPr>
            <w:fldChar w:fldCharType="begin"/>
          </w:r>
          <w:r w:rsidR="004E2149" w:rsidRPr="004E2149">
            <w:rPr>
              <w:rFonts w:ascii="Times New Roman" w:hAnsi="Times New Roman"/>
            </w:rPr>
            <w:instrText xml:space="preserve"> TOC \o "1-3" \h \z \u </w:instrText>
          </w:r>
          <w:r w:rsidRPr="00125092">
            <w:rPr>
              <w:rFonts w:ascii="Times New Roman" w:hAnsi="Times New Roman"/>
            </w:rPr>
            <w:fldChar w:fldCharType="separate"/>
          </w:r>
          <w:hyperlink w:anchor="_Toc101355147" w:history="1">
            <w:r w:rsidR="004E2149" w:rsidRPr="004D46DD">
              <w:rPr>
                <w:rStyle w:val="Hyperlink"/>
                <w:rFonts w:ascii="Times New Roman" w:eastAsiaTheme="majorEastAsia" w:hAnsi="Times New Roman"/>
                <w:noProof/>
              </w:rPr>
              <w:t>1.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eastAsiaTheme="majorEastAsia" w:hAnsi="Times New Roman"/>
                <w:noProof/>
              </w:rPr>
              <w:t>УВОД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_Toc101355147 \h </w:instrText>
            </w:r>
            <w:r w:rsidRPr="004D46DD">
              <w:rPr>
                <w:rFonts w:ascii="Times New Roman" w:hAnsi="Times New Roman"/>
                <w:noProof/>
                <w:webHidden/>
              </w:rPr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B0A60">
              <w:rPr>
                <w:rFonts w:ascii="Times New Roman" w:hAnsi="Times New Roman"/>
                <w:noProof/>
                <w:webHidden/>
              </w:rPr>
              <w:t>2</w:t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2149" w:rsidRPr="004D46DD" w:rsidRDefault="00125092">
          <w:pPr>
            <w:pStyle w:val="TOC1"/>
            <w:rPr>
              <w:rFonts w:ascii="Times New Roman" w:eastAsiaTheme="minorEastAsia" w:hAnsi="Times New Roman"/>
              <w:noProof/>
            </w:rPr>
          </w:pPr>
          <w:hyperlink w:anchor="_Toc101355151" w:history="1">
            <w:r w:rsidR="004E2149" w:rsidRPr="004D46DD">
              <w:rPr>
                <w:rStyle w:val="Hyperlink"/>
                <w:rFonts w:ascii="Times New Roman" w:hAnsi="Times New Roman"/>
                <w:noProof/>
                <w:lang w:eastAsia="zh-CN"/>
              </w:rPr>
              <w:t>2.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hAnsi="Times New Roman"/>
                <w:noProof/>
                <w:shd w:val="clear" w:color="auto" w:fill="FFFFFF"/>
                <w:lang w:eastAsia="zh-CN"/>
              </w:rPr>
              <w:t>ОСНОВНЕ КАРАКТЕРИСТИКЕ ПОУМ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_Toc101355151 \h </w:instrText>
            </w:r>
            <w:r w:rsidRPr="004D46DD">
              <w:rPr>
                <w:rFonts w:ascii="Times New Roman" w:hAnsi="Times New Roman"/>
                <w:noProof/>
                <w:webHidden/>
              </w:rPr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B0A60">
              <w:rPr>
                <w:rFonts w:ascii="Times New Roman" w:hAnsi="Times New Roman"/>
                <w:noProof/>
                <w:webHidden/>
              </w:rPr>
              <w:t>3</w:t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2149" w:rsidRPr="004D46DD" w:rsidRDefault="00125092">
          <w:pPr>
            <w:pStyle w:val="TOC1"/>
            <w:rPr>
              <w:rFonts w:ascii="Times New Roman" w:eastAsiaTheme="minorEastAsia" w:hAnsi="Times New Roman"/>
              <w:noProof/>
            </w:rPr>
          </w:pPr>
          <w:hyperlink w:anchor="_Toc101355157" w:history="1">
            <w:r w:rsidR="004E2149" w:rsidRPr="004D46DD">
              <w:rPr>
                <w:rStyle w:val="Hyperlink"/>
                <w:rFonts w:ascii="Times New Roman" w:hAnsi="Times New Roman"/>
                <w:caps/>
                <w:noProof/>
                <w:lang w:val="bs-Latn-BA" w:eastAsia="zh-CN"/>
              </w:rPr>
              <w:t>3.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hAnsi="Times New Roman"/>
                <w:noProof/>
                <w:lang w:val="bs-Latn-BA" w:eastAsia="zh-CN"/>
              </w:rPr>
              <w:t>ЦИЉЕВИ И ПОДЦИЉЕВИ ПОУМ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_Toc101355157 \h </w:instrText>
            </w:r>
            <w:r w:rsidRPr="004D46DD">
              <w:rPr>
                <w:rFonts w:ascii="Times New Roman" w:hAnsi="Times New Roman"/>
                <w:noProof/>
                <w:webHidden/>
              </w:rPr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B0A60">
              <w:rPr>
                <w:rFonts w:ascii="Times New Roman" w:hAnsi="Times New Roman"/>
                <w:noProof/>
                <w:webHidden/>
              </w:rPr>
              <w:t>5</w:t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2149" w:rsidRPr="004D46DD" w:rsidRDefault="00125092" w:rsidP="004E2149">
          <w:pPr>
            <w:pStyle w:val="TOC1"/>
            <w:rPr>
              <w:rFonts w:ascii="Times New Roman" w:eastAsiaTheme="minorEastAsia" w:hAnsi="Times New Roman"/>
              <w:noProof/>
            </w:rPr>
          </w:pPr>
          <w:hyperlink w:anchor="_Toc101355162" w:history="1">
            <w:r w:rsidR="004E2149" w:rsidRPr="004D46DD">
              <w:rPr>
                <w:rStyle w:val="Hyperlink"/>
                <w:rFonts w:ascii="Times New Roman" w:hAnsi="Times New Roman"/>
                <w:noProof/>
                <w:lang w:eastAsia="zh-CN"/>
              </w:rPr>
              <w:t>4.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hAnsi="Times New Roman"/>
                <w:noProof/>
                <w:lang w:val="sr-Latn-BA" w:eastAsia="zh-CN"/>
              </w:rPr>
              <w:t>ПРАЋЕЊЕ ЦОР ИНДИКАТОРА У ОКВИРУ РЕАЛИЗАЦИЈЕ ПОУМ ГРАДА БИЈЕЉИНА 2020 – 2025.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_Toc101355162 \h </w:instrText>
            </w:r>
            <w:r w:rsidRPr="004D46DD">
              <w:rPr>
                <w:rFonts w:ascii="Times New Roman" w:hAnsi="Times New Roman"/>
                <w:noProof/>
                <w:webHidden/>
              </w:rPr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B0A60">
              <w:rPr>
                <w:rFonts w:ascii="Times New Roman" w:hAnsi="Times New Roman"/>
                <w:noProof/>
                <w:webHidden/>
              </w:rPr>
              <w:t>6</w:t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2149" w:rsidRPr="004D46DD" w:rsidRDefault="00125092">
          <w:pPr>
            <w:pStyle w:val="TOC1"/>
            <w:rPr>
              <w:rFonts w:ascii="Times New Roman" w:hAnsi="Times New Roman"/>
              <w:noProof/>
            </w:rPr>
          </w:pPr>
          <w:hyperlink w:anchor="_Toc101355217" w:history="1">
            <w:r w:rsidR="004E2149" w:rsidRPr="004D46DD">
              <w:rPr>
                <w:rStyle w:val="Hyperlink"/>
                <w:rFonts w:ascii="Times New Roman" w:eastAsiaTheme="majorEastAsia" w:hAnsi="Times New Roman"/>
                <w:noProof/>
              </w:rPr>
              <w:t>5.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eastAsiaTheme="majorEastAsia" w:hAnsi="Times New Roman"/>
                <w:noProof/>
              </w:rPr>
              <w:t>ПРЕГЛЕД РЕАЛИЗОВАНИХ АКТИВНОСТИ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_Toc101355217 \h </w:instrText>
            </w:r>
            <w:r w:rsidRPr="004D46DD">
              <w:rPr>
                <w:rFonts w:ascii="Times New Roman" w:hAnsi="Times New Roman"/>
                <w:noProof/>
                <w:webHidden/>
              </w:rPr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B0A60">
              <w:rPr>
                <w:rFonts w:ascii="Times New Roman" w:hAnsi="Times New Roman"/>
                <w:noProof/>
                <w:webHidden/>
              </w:rPr>
              <w:t>9</w:t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D46DD" w:rsidRPr="00FB0A60" w:rsidRDefault="004D46DD" w:rsidP="004D46DD">
          <w:pPr>
            <w:ind w:left="0"/>
            <w:rPr>
              <w:noProof/>
              <w:sz w:val="24"/>
              <w:szCs w:val="24"/>
              <w:lang/>
            </w:rPr>
          </w:pPr>
          <w:r w:rsidRPr="000971BD">
            <w:rPr>
              <w:rFonts w:ascii="Times New Roman" w:hAnsi="Times New Roman" w:cs="Times New Roman"/>
              <w:noProof/>
              <w:sz w:val="24"/>
              <w:szCs w:val="24"/>
            </w:rPr>
            <w:t xml:space="preserve">6.  ЗАКЉУЧЦИ И </w:t>
          </w:r>
          <w:r w:rsidR="000971BD">
            <w:rPr>
              <w:rFonts w:ascii="Times New Roman" w:hAnsi="Times New Roman" w:cs="Times New Roman"/>
              <w:noProof/>
              <w:sz w:val="24"/>
              <w:szCs w:val="24"/>
            </w:rPr>
            <w:t>ПРЕП</w:t>
          </w:r>
          <w:r w:rsidRPr="000971BD">
            <w:rPr>
              <w:rFonts w:ascii="Times New Roman" w:hAnsi="Times New Roman" w:cs="Times New Roman"/>
              <w:noProof/>
              <w:sz w:val="24"/>
              <w:szCs w:val="24"/>
            </w:rPr>
            <w:t>ОРУКЕ............................................................................................1</w:t>
          </w:r>
          <w:r w:rsidR="00FB0A60">
            <w:rPr>
              <w:rFonts w:ascii="Times New Roman" w:hAnsi="Times New Roman" w:cs="Times New Roman"/>
              <w:noProof/>
              <w:sz w:val="24"/>
              <w:szCs w:val="24"/>
              <w:lang/>
            </w:rPr>
            <w:t>3</w:t>
          </w:r>
        </w:p>
        <w:p w:rsidR="004D46DD" w:rsidRPr="004D46DD" w:rsidRDefault="004D46DD" w:rsidP="004D46DD">
          <w:pPr>
            <w:ind w:left="0"/>
            <w:rPr>
              <w:noProof/>
            </w:rPr>
          </w:pPr>
        </w:p>
        <w:p w:rsidR="004E2149" w:rsidRDefault="00125092">
          <w:r w:rsidRPr="004E2149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9B55CC" w:rsidRDefault="009B55CC" w:rsidP="009B55CC"/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A11C76" w:rsidRPr="003D7D19" w:rsidRDefault="00E62A90" w:rsidP="003D7D19">
      <w:pPr>
        <w:pStyle w:val="Heading1"/>
        <w:numPr>
          <w:ilvl w:val="0"/>
          <w:numId w:val="12"/>
        </w:numPr>
        <w:rPr>
          <w:color w:val="auto"/>
        </w:rPr>
      </w:pPr>
      <w:bookmarkStart w:id="0" w:name="_Toc101355147"/>
      <w:r w:rsidRPr="003D7D19">
        <w:rPr>
          <w:color w:val="auto"/>
        </w:rPr>
        <w:lastRenderedPageBreak/>
        <w:t>УВОД</w:t>
      </w:r>
      <w:bookmarkEnd w:id="0"/>
    </w:p>
    <w:p w:rsidR="00A11C76" w:rsidRDefault="00A11C76" w:rsidP="00A11C7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1C76" w:rsidRPr="003F48F5" w:rsidRDefault="00A11C76" w:rsidP="00E51586">
      <w:pPr>
        <w:ind w:left="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1" w:name="_Toc101355148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Процес израде Плана одрживе урбане мобилности </w:t>
      </w:r>
      <w:r w:rsidR="000962D8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(ПОУМ) </w:t>
      </w:r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Града Бијељина је почео у септембру 2019. године,</w:t>
      </w:r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а завршен је </w:t>
      </w:r>
      <w:r w:rsidR="00EA4673" w:rsidRPr="00E51586">
        <w:rPr>
          <w:rFonts w:ascii="Times New Roman" w:eastAsia="Times New Roman" w:hAnsi="Times New Roman" w:cs="Times New Roman"/>
          <w:sz w:val="24"/>
          <w:szCs w:val="24"/>
          <w:lang w:eastAsia="zh-CN"/>
        </w:rPr>
        <w:t>једногласним у</w:t>
      </w:r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свајањ</w:t>
      </w:r>
      <w:r w:rsidR="00EA4673" w:rsidRPr="00E51586">
        <w:rPr>
          <w:rFonts w:ascii="Times New Roman" w:eastAsia="Times New Roman" w:hAnsi="Times New Roman" w:cs="Times New Roman"/>
          <w:sz w:val="24"/>
          <w:szCs w:val="24"/>
          <w:lang w:eastAsia="zh-CN"/>
        </w:rPr>
        <w:t>ем</w:t>
      </w:r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на 39. </w:t>
      </w:r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сједници Скупштине Града Бијељина одржаној 10. септембра 2020. године, број закључка 01-013-39-3/20.</w:t>
      </w:r>
      <w:bookmarkEnd w:id="1"/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</w:t>
      </w:r>
    </w:p>
    <w:p w:rsidR="00A61195" w:rsidRPr="003F48F5" w:rsidRDefault="00A61195" w:rsidP="00E51586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:rsidR="00A61195" w:rsidRPr="00EA4673" w:rsidRDefault="000962D8" w:rsidP="00E51586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План о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држив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е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урбане мобилности Града Бијељина је стратешки </w:t>
      </w:r>
      <w:r w:rsidR="00EA4673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документ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,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који је усклађен 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са Агендом 2030 и Циљевима одрживог развоја, </w:t>
      </w:r>
      <w:r w:rsidR="00EA4673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са фокусом на Циљ</w:t>
      </w:r>
      <w:r w:rsidR="00657AC0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11 - </w:t>
      </w:r>
      <w:r w:rsidR="00657AC0" w:rsidRPr="00E51586">
        <w:rPr>
          <w:rFonts w:ascii="Times New Roman" w:eastAsia="Times New Roman" w:hAnsi="Times New Roman" w:cs="Times New Roman"/>
          <w:i/>
          <w:sz w:val="24"/>
          <w:szCs w:val="24"/>
          <w:lang w:val="bs-Latn-BA" w:eastAsia="zh-CN"/>
        </w:rPr>
        <w:t>Одрживи градови и заједнице - Учинити градове одрживим значи стварање пословних прилика, сигурног и приступачног становања, те изградњу отпорних друштава и економија</w:t>
      </w:r>
      <w:r w:rsidR="00657AC0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, 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осмишљен да задовољи потребе мобилности људи и привредних субјеката у Граду Бијељина и околини, те генерално да унаприједи квалитет живота грађана. </w:t>
      </w:r>
      <w:r w:rsidR="00D66C69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То укључује улагања у јавни превоз, стварање зелених јавних простора, те побољшање урбанистичког планирања и управљања на партиципативан и инклузиван начин.</w:t>
      </w:r>
    </w:p>
    <w:p w:rsidR="00A61195" w:rsidRPr="003F48F5" w:rsidRDefault="00A61195" w:rsidP="00E51586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:rsidR="00A61195" w:rsidRPr="003F48F5" w:rsidRDefault="00A61195" w:rsidP="00E51586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2" w:name="_Toc101355149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Одржива мобилност подразумијева активно залагање за промјену начина транспорта, навика и понашања путника у циљу смањења негативних посљедица транспорта по друштво, екологију и економију, као што су:</w:t>
      </w:r>
      <w:bookmarkEnd w:id="2"/>
    </w:p>
    <w:p w:rsidR="00A61195" w:rsidRPr="00A61195" w:rsidRDefault="00A61195" w:rsidP="00E51586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:rsidR="00A61195" w:rsidRPr="00A61195" w:rsidRDefault="00A61195" w:rsidP="00E51586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загађење ваздуха, које утиче на промјене климе,</w:t>
      </w:r>
    </w:p>
    <w:p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бука,</w:t>
      </w:r>
    </w:p>
    <w:p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гужве у саобраћају,</w:t>
      </w:r>
    </w:p>
    <w:p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саобраћајне несреће,</w:t>
      </w:r>
    </w:p>
    <w:p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деградација урбаних средина (смањење простора за пјешаке усљед повећања броја возила),</w:t>
      </w:r>
    </w:p>
    <w:p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експлоатација земљишта (све већа изградња путева и инфраструктуре).</w:t>
      </w:r>
    </w:p>
    <w:p w:rsidR="00A61195" w:rsidRPr="00A61195" w:rsidRDefault="00A61195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:rsidR="00A61195" w:rsidRPr="003F48F5" w:rsidRDefault="000962D8" w:rsidP="003F48F5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3" w:name="_Toc101355150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ПОУМ</w:t>
      </w:r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Града Бијељина израђен је у свјетлу модерних европских и свјетских кретања ка одрживој урбаној мобилности и доприноси развоју интегрисаног одрживог система урбане мобилности који:</w:t>
      </w:r>
      <w:bookmarkEnd w:id="3"/>
    </w:p>
    <w:p w:rsidR="00A61195" w:rsidRPr="00A61195" w:rsidRDefault="00A61195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је приступачан и задовољава основне потребе мобилности свих корисника;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одговара на различите потребе грађана и привреде за мобилношћу и превозним услугама на одржив начин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води уравнотеженом развоју и бољој интеграцији различитих видова транспорта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удовољава захтјевима одрживости, уравнотежавајући потребу за економском одрживошћу, социјалном једнакошћу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и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здравственим квалитетом животне средине;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оптимизује ефикасност и економичност;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боље користи урбани простор и постојећу транспортну инфраструктуру и услуге;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повећава атрактивност урбаног окружења, квалитета живота и јавног здравља;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побољшава </w:t>
      </w:r>
      <w:r w:rsidR="000962D8" w:rsidRPr="00EA4673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општу 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сигурност и сигурност у саобраћају;</w:t>
      </w:r>
    </w:p>
    <w:p w:rsidR="00A61195" w:rsidRPr="00A61195" w:rsidRDefault="00A61195" w:rsidP="00A61195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води ка смањењу буке, загађењ</w:t>
      </w:r>
      <w:r w:rsidR="000962D8" w:rsidRPr="00EA4673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а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ваздуха, емисије гасова стаклене баште и смањењу потрошње енергије</w:t>
      </w:r>
      <w:r w:rsidR="000962D8" w:rsidRPr="00EA4673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.</w:t>
      </w:r>
    </w:p>
    <w:p w:rsidR="009F48A3" w:rsidRPr="007D724D" w:rsidRDefault="009F48A3" w:rsidP="00A61195">
      <w:pPr>
        <w:ind w:left="0"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shd w:val="clear" w:color="auto" w:fill="FFFFFF"/>
          <w:lang w:val="bs-Latn-BA" w:eastAsia="zh-CN"/>
        </w:rPr>
      </w:pPr>
    </w:p>
    <w:p w:rsidR="00690B39" w:rsidRDefault="00E62A90" w:rsidP="00690B39">
      <w:pPr>
        <w:pStyle w:val="Heading1"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  <w:lang w:eastAsia="zh-CN"/>
        </w:rPr>
      </w:pPr>
      <w:bookmarkStart w:id="4" w:name="_Toc101355151"/>
      <w:r w:rsidRPr="005B3057">
        <w:rPr>
          <w:rFonts w:ascii="Times New Roman" w:eastAsia="Times New Roman" w:hAnsi="Times New Roman" w:cs="Times New Roman"/>
          <w:noProof/>
          <w:color w:val="auto"/>
          <w:shd w:val="clear" w:color="auto" w:fill="FFFFFF"/>
          <w:lang w:eastAsia="zh-CN"/>
        </w:rPr>
        <w:lastRenderedPageBreak/>
        <w:t>ОСНОВНЕ</w:t>
      </w:r>
      <w:r w:rsidRPr="00690B39">
        <w:rPr>
          <w:rFonts w:ascii="Times New Roman" w:eastAsia="Times New Roman" w:hAnsi="Times New Roman" w:cs="Times New Roman"/>
          <w:noProof/>
          <w:color w:val="auto"/>
          <w:shd w:val="clear" w:color="auto" w:fill="FFFFFF"/>
          <w:lang w:val="bs-Latn-BA" w:eastAsia="zh-CN"/>
        </w:rPr>
        <w:t xml:space="preserve"> </w:t>
      </w:r>
      <w:r w:rsidRPr="005B3057">
        <w:rPr>
          <w:rFonts w:ascii="Times New Roman" w:eastAsia="Times New Roman" w:hAnsi="Times New Roman" w:cs="Times New Roman"/>
          <w:noProof/>
          <w:color w:val="auto"/>
          <w:shd w:val="clear" w:color="auto" w:fill="FFFFFF"/>
          <w:lang w:eastAsia="zh-CN"/>
        </w:rPr>
        <w:t>КАРАКТЕРИСТИКЕ</w:t>
      </w:r>
      <w:r w:rsidRPr="00690B39">
        <w:rPr>
          <w:rFonts w:ascii="Times New Roman" w:eastAsia="Times New Roman" w:hAnsi="Times New Roman" w:cs="Times New Roman"/>
          <w:noProof/>
          <w:color w:val="auto"/>
          <w:shd w:val="clear" w:color="auto" w:fill="FFFFFF"/>
          <w:lang w:val="bs-Latn-BA" w:eastAsia="zh-CN"/>
        </w:rPr>
        <w:t xml:space="preserve"> </w:t>
      </w:r>
      <w:bookmarkEnd w:id="4"/>
      <w:r w:rsidR="00690B39" w:rsidRPr="00690B39">
        <w:rPr>
          <w:rFonts w:ascii="Times New Roman" w:eastAsia="Times New Roman" w:hAnsi="Times New Roman" w:cs="Times New Roman"/>
          <w:color w:val="auto"/>
          <w:lang w:val="bs-Latn-BA" w:eastAsia="zh-CN"/>
        </w:rPr>
        <w:t>П</w:t>
      </w:r>
      <w:r w:rsidR="00690B39" w:rsidRPr="00690B39">
        <w:rPr>
          <w:rFonts w:ascii="Times New Roman" w:eastAsia="Times New Roman" w:hAnsi="Times New Roman" w:cs="Times New Roman"/>
          <w:color w:val="auto"/>
          <w:lang w:eastAsia="zh-CN"/>
        </w:rPr>
        <w:t>ЛАНА ОДРЖИВЕ УРБАНЕ МОБИЛНОСТИ</w:t>
      </w:r>
    </w:p>
    <w:p w:rsidR="00431451" w:rsidRPr="00690B39" w:rsidRDefault="00431451" w:rsidP="00431451">
      <w:pPr>
        <w:rPr>
          <w:lang w:val="bs-Latn-BA" w:eastAsia="zh-CN"/>
        </w:rPr>
      </w:pPr>
    </w:p>
    <w:p w:rsidR="00431451" w:rsidRPr="00431451" w:rsidRDefault="00431451" w:rsidP="00690B39">
      <w:pPr>
        <w:ind w:left="0" w:firstLine="475"/>
        <w:jc w:val="both"/>
        <w:outlineLvl w:val="0"/>
        <w:rPr>
          <w:rFonts w:ascii="Times New Roman" w:eastAsia="Times New Roman" w:hAnsi="Times New Roman"/>
          <w:sz w:val="24"/>
          <w:szCs w:val="24"/>
          <w:lang w:val="bs-Latn-BA" w:eastAsia="zh-CN"/>
        </w:rPr>
      </w:pPr>
      <w:bookmarkStart w:id="5" w:name="_Toc101355153"/>
      <w:r w:rsidRPr="00431451">
        <w:rPr>
          <w:rFonts w:ascii="Times New Roman" w:eastAsia="Times New Roman" w:hAnsi="Times New Roman"/>
          <w:sz w:val="24"/>
          <w:szCs w:val="24"/>
          <w:lang w:val="bs-Latn-BA" w:eastAsia="zh-CN"/>
        </w:rPr>
        <w:t>ПОУМ за Град Бијељину је осмишљен и развијен да буде стратешко усмјерење Града Бијељина у смислу искорака ка савременим концептима урбане мобилности за период 2020 – 2025. годин</w:t>
      </w:r>
      <w:r w:rsidR="00E8689A">
        <w:rPr>
          <w:rFonts w:ascii="Times New Roman" w:eastAsia="Times New Roman" w:hAnsi="Times New Roman"/>
          <w:sz w:val="24"/>
          <w:szCs w:val="24"/>
          <w:lang w:val="bs-Latn-BA" w:eastAsia="zh-CN"/>
        </w:rPr>
        <w:t>a</w:t>
      </w:r>
      <w:r w:rsidRPr="00431451">
        <w:rPr>
          <w:rFonts w:ascii="Times New Roman" w:eastAsia="Times New Roman" w:hAnsi="Times New Roman"/>
          <w:sz w:val="24"/>
          <w:szCs w:val="24"/>
          <w:lang w:val="bs-Latn-BA" w:eastAsia="zh-CN"/>
        </w:rPr>
        <w:t>, и представља први интегрални план ове врсте у Граду Бијељина и један од ријетких у Босни и Херцеговини.</w:t>
      </w:r>
      <w:bookmarkEnd w:id="5"/>
      <w:r w:rsidRPr="00431451">
        <w:rPr>
          <w:rFonts w:ascii="Times New Roman" w:eastAsia="Times New Roman" w:hAnsi="Times New Roman"/>
          <w:sz w:val="24"/>
          <w:szCs w:val="24"/>
          <w:lang w:val="bs-Latn-BA" w:eastAsia="zh-CN"/>
        </w:rPr>
        <w:t xml:space="preserve"> </w:t>
      </w:r>
    </w:p>
    <w:p w:rsidR="000E5237" w:rsidRPr="00690B39" w:rsidRDefault="000E5237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:rsidR="00431451" w:rsidRPr="003F48F5" w:rsidRDefault="00431451" w:rsidP="00431451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6" w:name="_Toc101355152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Сврха ПОУМ-а Града Бијељина је дефинисање стратешких смјерница, мјера  и акционог плана за одрживи систем урбане мобилности који узима у обзир постојеће стање, просторно планску документацију, економске и  друштвене планове, те ниво спремности друштва у цјелини на искорак ка одрживости система урбане мобилности.</w:t>
      </w:r>
      <w:bookmarkEnd w:id="6"/>
    </w:p>
    <w:p w:rsidR="00431451" w:rsidRPr="00431451" w:rsidRDefault="00431451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:rsidR="00A61195" w:rsidRPr="00A61195" w:rsidRDefault="00A61195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Основне карактеристике </w:t>
      </w:r>
      <w:r w:rsidR="000962D8" w:rsidRPr="00EA4673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ПОУМ-а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Град</w:t>
      </w:r>
      <w:r w:rsidR="008E405A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a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Бијељин</w:t>
      </w:r>
      <w:r w:rsidR="008E405A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a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су: </w:t>
      </w:r>
    </w:p>
    <w:p w:rsidR="00A61195" w:rsidRPr="00A61195" w:rsidRDefault="00A61195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Фокус на људе и задовољавање њихове основне 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потребе за мобилношћу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Стратешки приступ и широко учешће јавности у процесу израде</w:t>
      </w:r>
      <w:r w:rsidR="0044127A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zh-CN"/>
        </w:rPr>
        <w:t>,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како би се задовољиле потребе људи и компанија, </w:t>
      </w:r>
      <w:r w:rsidR="0044127A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zh-CN"/>
        </w:rPr>
        <w:t>са циљем унапређења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квалитет</w:t>
      </w:r>
      <w:r w:rsidR="0044127A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zh-CN"/>
        </w:rPr>
        <w:t>а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живота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Заснованост на дугорочној визији развоја транспорта и мобилности која укључује све облике и врсте превоза, јавне и приватне, путничке и теретне, моторизоване и немоторизоване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Фокус на здравље људи, заштиту животне средине, смањење буке, као и емисија гасова стаклене баште и смањење потрошње енергије, што доприноси повећању атрактивнос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ти и квалитета градске средине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Фокус на унапређење ефикасности и економичност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и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транспорта 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роба и људи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, као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и друштва у цјелини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План одрживе урбане мобилности се заснива на постојећој пракси планирања и узима у обзир принципе интеграције, уч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ешћа, мониторинга и евалуације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План одрживе урбане мобилности заснива се на детаљној процјени садашњих и будућих перформанси система урбане мобилности, те успоставља мјерљиве циљеве, засноване на реалној процјени основних и доступних ресурса. </w:t>
      </w:r>
    </w:p>
    <w:p w:rsidR="00A61195" w:rsidRPr="000962D8" w:rsidRDefault="00A61195" w:rsidP="00A11C76">
      <w:pPr>
        <w:ind w:left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B131C9" w:rsidRPr="00E51586" w:rsidRDefault="00E51586" w:rsidP="00B131C9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7" w:name="_Toc101355154"/>
      <w:r w:rsidRPr="007D724D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У</w:t>
      </w:r>
      <w:r w:rsidR="00B131C9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изради документа дир</w:t>
      </w:r>
      <w:r w:rsidR="00D73D4D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ектно су учествовали запослени</w:t>
      </w:r>
      <w:r w:rsidR="00B131C9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Градске управе, тј. Одјељења за стамбено-комуналне послове и заштиту животне средине Града Бијељина, Одсјека за локални економски развој и европске интеграције, Одјељења за просторно уређење и Дирекције за изградњу и развој Града Бијељина у облику Координационе групе задужене за израду ПОУМ Града Бијељина.</w:t>
      </w:r>
      <w:bookmarkEnd w:id="7"/>
    </w:p>
    <w:p w:rsidR="00B131C9" w:rsidRPr="00E51586" w:rsidRDefault="00B131C9" w:rsidP="00431451">
      <w:pPr>
        <w:ind w:left="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8" w:name="_Toc101355155"/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Координациона група је сарађивала са спољним сарадницима. Спољни сарадници су ангажовани кроз пројекат „Подршка ЈЛС у Републици Српској у промоцији одрживе урбане мобилности“ који </w:t>
      </w:r>
      <w:r w:rsidR="0093581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је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реализ</w:t>
      </w:r>
      <w:r w:rsidR="0093581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овао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Савез општина</w:t>
      </w:r>
      <w:r w:rsidR="0093581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и градова РС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уз финансијску подршку њемачк</w:t>
      </w:r>
      <w:r w:rsidR="0093581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е Развојне агенције </w:t>
      </w:r>
      <w:r w:rsidR="00935811" w:rsidRPr="00431451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GIZ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кроз Отворени регионални фонд за Југоисточну Европу – Енергетска ефикасност (ОРФ-ЕЕ) у оквиру пројекта “Одржива урбана мобилност у земљама Југоистичне Европе II (SUMSEEC II)“.</w:t>
      </w:r>
      <w:bookmarkEnd w:id="8"/>
    </w:p>
    <w:p w:rsidR="00532B29" w:rsidRDefault="00B131C9" w:rsidP="00431451">
      <w:pPr>
        <w:ind w:left="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9" w:name="_Toc101355156"/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У току израде самог документа одржани су многобројни састанци координационе групе и спољашњих сарадника како би се на свеобухватан начин сачинила структура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lastRenderedPageBreak/>
        <w:t xml:space="preserve">документа, узела у обзир цјелокупна ситуација мобилности на подручју Града, те како би се заједнички дефинисали циљеви, мјере и конкретне активности. </w:t>
      </w:r>
    </w:p>
    <w:p w:rsidR="00B131C9" w:rsidRPr="00E51586" w:rsidRDefault="00B131C9" w:rsidP="00431451">
      <w:pPr>
        <w:ind w:left="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Осим Координационе групе коју су чинили запослени Градске управе, ширу радну групу чинили су представници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јавних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институција, цивилног друштва, </w:t>
      </w:r>
      <w:r w:rsidR="00532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приватног сектора,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образовних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установа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,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осталих одјељења Градске управе, чланови Партнерских група за друштвени, еколошки и привредни развој (Привредни савјет) Града, к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оји су пружали специфичне информације и утицали на дефинисање циљева и визије, као и мјера и активности ПОУМ Града Бијељина.</w:t>
      </w:r>
      <w:bookmarkEnd w:id="9"/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</w:t>
      </w:r>
    </w:p>
    <w:p w:rsidR="00C201D2" w:rsidRPr="00E51586" w:rsidRDefault="00C201D2" w:rsidP="0043145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Поред редовног учешћа шире радне групе у кључним фазама процеса, извршено је и опсежно испитивање грађана Бијељине кроз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анкетни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упитник и анализу стања путем упитника кој</w:t>
      </w:r>
      <w:r w:rsidR="00412341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је попунило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1022 становника Града Бијељина, те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су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њихово виђењ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е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кључних проблема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и захтјеви/потребе узети у обзир приликом креирања ПОУМ-а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. </w:t>
      </w:r>
    </w:p>
    <w:p w:rsidR="00E62A90" w:rsidRPr="007D724D" w:rsidRDefault="00B131C9" w:rsidP="00431451">
      <w:pPr>
        <w:ind w:left="0" w:firstLine="115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Овакав свеобухват</w:t>
      </w:r>
      <w:r w:rsidR="00EC262E">
        <w:rPr>
          <w:rFonts w:ascii="Times New Roman" w:eastAsia="Times New Roman" w:hAnsi="Times New Roman" w:cs="Times New Roman"/>
          <w:sz w:val="24"/>
          <w:szCs w:val="24"/>
          <w:lang w:eastAsia="zh-CN"/>
        </w:rPr>
        <w:t>а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н интегрисани приступ у планирању мобилности допринио је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дефинисању заједничких циљева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и посвећености за остваривање заједничке визије.</w:t>
      </w:r>
      <w:bookmarkStart w:id="10" w:name="_Toc17362917"/>
      <w:bookmarkStart w:id="11" w:name="_Toc45376247"/>
      <w:bookmarkStart w:id="12" w:name="_Toc45377589"/>
      <w:bookmarkStart w:id="13" w:name="_Toc45865937"/>
      <w:bookmarkStart w:id="14" w:name="_Toc45377620"/>
      <w:bookmarkStart w:id="15" w:name="_Toc45865968"/>
    </w:p>
    <w:p w:rsidR="004E2149" w:rsidRDefault="004E2149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2FC2" w:rsidRPr="00192FC2" w:rsidRDefault="00192FC2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D7D19" w:rsidRDefault="00E62A90" w:rsidP="00690B39">
      <w:pPr>
        <w:pStyle w:val="Heading1"/>
        <w:numPr>
          <w:ilvl w:val="0"/>
          <w:numId w:val="12"/>
        </w:numPr>
        <w:ind w:left="0"/>
        <w:rPr>
          <w:rFonts w:ascii="Times New Roman" w:eastAsia="Times New Roman" w:hAnsi="Times New Roman" w:cs="Times New Roman"/>
          <w:color w:val="auto"/>
          <w:lang w:eastAsia="zh-CN"/>
        </w:rPr>
      </w:pPr>
      <w:bookmarkStart w:id="16" w:name="_Toc101355157"/>
      <w:r w:rsidRPr="00690B39">
        <w:rPr>
          <w:rFonts w:ascii="Times New Roman" w:eastAsia="Times New Roman" w:hAnsi="Times New Roman" w:cs="Times New Roman"/>
          <w:color w:val="auto"/>
          <w:lang w:val="bs-Latn-BA" w:eastAsia="zh-CN"/>
        </w:rPr>
        <w:lastRenderedPageBreak/>
        <w:t xml:space="preserve">ЦИЉЕВИ И ПОДЦИЉЕВИ </w:t>
      </w:r>
      <w:bookmarkStart w:id="17" w:name="_Hlk127775414"/>
      <w:bookmarkEnd w:id="10"/>
      <w:bookmarkEnd w:id="11"/>
      <w:bookmarkEnd w:id="12"/>
      <w:bookmarkEnd w:id="13"/>
      <w:r w:rsidR="00690B39" w:rsidRPr="00690B39">
        <w:rPr>
          <w:rFonts w:ascii="Times New Roman" w:eastAsia="Times New Roman" w:hAnsi="Times New Roman" w:cs="Times New Roman"/>
          <w:color w:val="auto"/>
          <w:lang w:val="bs-Latn-BA" w:eastAsia="zh-CN"/>
        </w:rPr>
        <w:t>П</w:t>
      </w:r>
      <w:r w:rsidR="00690B39" w:rsidRPr="00690B39">
        <w:rPr>
          <w:rFonts w:ascii="Times New Roman" w:eastAsia="Times New Roman" w:hAnsi="Times New Roman" w:cs="Times New Roman"/>
          <w:color w:val="auto"/>
          <w:lang w:eastAsia="zh-CN"/>
        </w:rPr>
        <w:t>ЛАНА ОДРЖИВЕ УРБАНЕ МОБИЛНОСТИ</w:t>
      </w:r>
      <w:bookmarkStart w:id="18" w:name="_Hlk33211698"/>
      <w:bookmarkEnd w:id="16"/>
    </w:p>
    <w:bookmarkEnd w:id="17"/>
    <w:p w:rsidR="00690B39" w:rsidRPr="00690B39" w:rsidRDefault="00690B39" w:rsidP="00690B39">
      <w:pPr>
        <w:rPr>
          <w:lang w:eastAsia="zh-CN"/>
        </w:rPr>
      </w:pPr>
    </w:p>
    <w:p w:rsidR="00753A80" w:rsidRPr="00753A80" w:rsidRDefault="00753A80" w:rsidP="007D724D">
      <w:pPr>
        <w:ind w:left="0" w:firstLine="475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19" w:name="_Toc101355158"/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Примарни циљ Плана одрживе урбане мобилности је да изгради систем који ће омогућити грађанима обећавајућу будућност мобилности и приступачности, а Бијељина ће се дефинисати као успјешно динамично окружење, промовисаће се заштита животне средине, и то ће допринијети здравијем и сигурнијем окружењу за све становнике и учеснике у саобраћају, стављајући нагласак на немоторизована кретања, пјешаке, бициклисте и особе са ограниченом мобилношћу и уопште становнике Бијељине. Фокус је на људима и њиховим потребама.</w:t>
      </w:r>
      <w:bookmarkEnd w:id="19"/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 </w:t>
      </w:r>
    </w:p>
    <w:bookmarkEnd w:id="18"/>
    <w:p w:rsidR="00753A80" w:rsidRPr="00753A80" w:rsidRDefault="00753A80" w:rsidP="003F48F5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:rsidR="00753A80" w:rsidRPr="00753A80" w:rsidRDefault="00753A80" w:rsidP="003F48F5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20" w:name="_Toc101355159"/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Циљ плана одрживе урбане мобилности је да омогући мобилност за све грађане посебно у сегменту немоторизованог саобраћаја и кретања</w:t>
      </w:r>
      <w:r w:rsidR="00690B3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вожња</w:t>
      </w:r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бицикл</w:t>
      </w:r>
      <w:r w:rsidR="00690B39">
        <w:rPr>
          <w:rFonts w:ascii="Times New Roman" w:eastAsia="Times New Roman" w:hAnsi="Times New Roman" w:cs="Times New Roman"/>
          <w:sz w:val="24"/>
          <w:szCs w:val="24"/>
          <w:lang w:eastAsia="zh-CN"/>
        </w:rPr>
        <w:t>а</w:t>
      </w:r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и пјешачење, успостављање ефикасног и нискоемисионог система јавног градског превоза, те доношење иновативних мјера за смањење коришћења приватних аутомобила у градским путовањима, што ће допринијети смањењу емисије гасова стаклене баште, буке и загушења.</w:t>
      </w:r>
      <w:bookmarkEnd w:id="20"/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 </w:t>
      </w:r>
    </w:p>
    <w:p w:rsidR="00753A80" w:rsidRPr="00753A80" w:rsidRDefault="00753A80" w:rsidP="00753A80">
      <w:pPr>
        <w:spacing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:rsidR="00696561" w:rsidRPr="00EA4673" w:rsidRDefault="00753A80" w:rsidP="00696561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</w:pPr>
      <w:bookmarkStart w:id="21" w:name="_Toc101355160"/>
      <w:r w:rsidRPr="000962D8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У овом процесу дефинисан је сет циљева из различитих подручја, а чије је остваривање кључно за реализацију усвојене визије која се фокусира на бољи квалитет живота за све становнике Бијељине. </w:t>
      </w:r>
      <w:r w:rsidR="00696561" w:rsidRPr="000962D8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Уз сет циљева дефинисани су ц</w:t>
      </w:r>
      <w:r w:rsidR="00696561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иљни индикатори за </w:t>
      </w:r>
      <w:r w:rsidR="000962D8" w:rsidRPr="00EA4673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ПОУМ </w:t>
      </w:r>
      <w:r w:rsidR="00696561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Града Бијељина</w:t>
      </w:r>
      <w:r w:rsidR="000962D8" w:rsidRPr="00EA4673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, који</w:t>
      </w:r>
      <w:r w:rsidR="000962D8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представљају квантитативне вриједности за циљеве и подциљеве</w:t>
      </w:r>
      <w:r w:rsidR="000962D8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. 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Да би правилно оц</w:t>
      </w:r>
      <w:r w:rsidR="000962D8" w:rsidRPr="00EA4673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и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јенили ефекте и квалитет </w:t>
      </w:r>
      <w:r w:rsidR="00E52C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реализације 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предвиђених мјера, дефинисани су жељени индикатори</w:t>
      </w:r>
      <w:r w:rsidR="00594DE5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односно оквирне вриједности</w:t>
      </w:r>
      <w:r w:rsidR="00594DE5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које </w:t>
      </w:r>
      <w:r w:rsidR="003B759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се мјере на годишњем нивоу, као и 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на крају временског оквира </w:t>
      </w:r>
      <w:r w:rsidR="00690B3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реализације </w:t>
      </w:r>
      <w:r w:rsidR="000962D8" w:rsidRPr="00EA4673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ПОУМ</w:t>
      </w:r>
      <w:r w:rsidR="000962D8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Бијељина.</w:t>
      </w:r>
      <w:bookmarkEnd w:id="21"/>
    </w:p>
    <w:p w:rsidR="009B55CC" w:rsidRPr="007D724D" w:rsidRDefault="009B55CC" w:rsidP="00696561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</w:pPr>
    </w:p>
    <w:p w:rsidR="00B3414B" w:rsidRDefault="00B3414B" w:rsidP="00B3414B">
      <w:pPr>
        <w:ind w:left="0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val="sr-Latn-BA" w:eastAsia="zh-CN"/>
        </w:rPr>
      </w:pPr>
      <w:bookmarkStart w:id="22" w:name="_Toc101355161"/>
      <w:r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Битно је истаћи да је Град Бијељина ускладио ПОУМ са Агендом 2030, односно са циљевима одрживог развоја (ЦОР) и да је успостављена матрица индикатора која обухвата 5 циљева одрживог развоја: </w:t>
      </w:r>
      <w:r w:rsidRPr="004D46DD">
        <w:rPr>
          <w:rFonts w:ascii="Times New Roman" w:eastAsia="Times New Roman" w:hAnsi="Times New Roman" w:cs="Times New Roman"/>
          <w:i/>
          <w:sz w:val="24"/>
          <w:szCs w:val="24"/>
          <w:lang w:val="sr-Latn-BA" w:eastAsia="zh-CN"/>
        </w:rPr>
        <w:t>ЦОР 3 – Здравље и благостање, ЦОР 9 – Индустрија, иновације и инфраструктура, ЦОР 10 – Смањење неједнакости, ЦОР 11 – Одрживи градови и заједнице, ЦОР 13 – Очување климе</w:t>
      </w:r>
      <w:r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и 10 локализованих глобалних индикатора, од којих је 5 потпуно у складу са БиХ/РС Оквиром циљева одрживог развоја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(</w:t>
      </w:r>
      <w:r w:rsidRPr="004D46DD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zh-CN"/>
        </w:rPr>
        <w:t>НАПОМЕНА</w:t>
      </w:r>
      <w:r w:rsidRPr="004D46DD">
        <w:rPr>
          <w:rFonts w:ascii="Times New Roman" w:eastAsia="Times New Roman" w:hAnsi="Times New Roman" w:cs="Times New Roman"/>
          <w:i/>
          <w:sz w:val="24"/>
          <w:szCs w:val="24"/>
          <w:lang w:val="sr-Latn-BA" w:eastAsia="zh-CN"/>
        </w:rPr>
        <w:t>: У вријеме успостављања и усвајања ПОУМ Бијељина, БиХ/РС Оквир циљева одрживог развоја још није био успостављен</w:t>
      </w:r>
      <w:bookmarkEnd w:id="22"/>
      <w:r>
        <w:rPr>
          <w:rFonts w:ascii="Times New Roman" w:eastAsia="Times New Roman" w:hAnsi="Times New Roman" w:cs="Times New Roman"/>
          <w:i/>
          <w:sz w:val="24"/>
          <w:szCs w:val="24"/>
          <w:lang w:val="sr-Latn-BA" w:eastAsia="zh-CN"/>
        </w:rPr>
        <w:t>).</w:t>
      </w:r>
    </w:p>
    <w:p w:rsidR="00B3414B" w:rsidRPr="00690B39" w:rsidRDefault="00B3414B" w:rsidP="00B3414B">
      <w:pPr>
        <w:ind w:left="0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sectPr w:rsidR="00B3414B" w:rsidRPr="00690B39" w:rsidSect="00B3414B">
          <w:headerReference w:type="default" r:id="rId8"/>
          <w:footerReference w:type="even" r:id="rId9"/>
          <w:footerReference w:type="default" r:id="rId10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E62A90" w:rsidRPr="004D46DD" w:rsidRDefault="00E62A9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zh-CN"/>
        </w:rPr>
      </w:pPr>
    </w:p>
    <w:p w:rsidR="00753A80" w:rsidRPr="00230A5A" w:rsidRDefault="009F48A3" w:rsidP="00230A5A">
      <w:pPr>
        <w:pStyle w:val="Heading1"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  <w:lang w:val="sr-Latn-BA" w:eastAsia="zh-CN"/>
        </w:rPr>
      </w:pPr>
      <w:bookmarkStart w:id="23" w:name="_Toc101355162"/>
      <w:r w:rsidRPr="005B3057">
        <w:rPr>
          <w:rFonts w:ascii="Times New Roman" w:eastAsia="Times New Roman" w:hAnsi="Times New Roman" w:cs="Times New Roman"/>
          <w:color w:val="auto"/>
          <w:lang w:val="sr-Latn-BA" w:eastAsia="zh-CN"/>
        </w:rPr>
        <w:t xml:space="preserve">ПРАЋЕЊЕ ЦОР ИНДИКАТОРА У ОКВИРУ РЕАЛИЗАЦИЈЕ </w:t>
      </w:r>
      <w:r w:rsidR="00230A5A">
        <w:rPr>
          <w:rFonts w:ascii="Times New Roman" w:eastAsia="Times New Roman" w:hAnsi="Times New Roman" w:cs="Times New Roman"/>
          <w:color w:val="auto"/>
          <w:lang w:eastAsia="zh-CN"/>
        </w:rPr>
        <w:t xml:space="preserve">                                                           </w:t>
      </w:r>
      <w:r w:rsidRPr="005B3057">
        <w:rPr>
          <w:rFonts w:ascii="Times New Roman" w:eastAsia="Times New Roman" w:hAnsi="Times New Roman" w:cs="Times New Roman"/>
          <w:color w:val="auto"/>
          <w:lang w:val="sr-Latn-BA" w:eastAsia="zh-CN"/>
        </w:rPr>
        <w:t xml:space="preserve">ПОУМ ГРАДА БИЈЕЉИНА </w:t>
      </w:r>
      <w:r w:rsidRPr="00230A5A">
        <w:rPr>
          <w:rFonts w:ascii="Times New Roman" w:eastAsia="Times New Roman" w:hAnsi="Times New Roman" w:cs="Times New Roman"/>
          <w:color w:val="auto"/>
          <w:lang w:val="sr-Latn-BA" w:eastAsia="zh-CN"/>
        </w:rPr>
        <w:t>2020 – 2025.</w:t>
      </w:r>
      <w:bookmarkEnd w:id="23"/>
    </w:p>
    <w:p w:rsidR="00E62A90" w:rsidRPr="00EC5871" w:rsidRDefault="00EC5871" w:rsidP="00E62A90">
      <w:pPr>
        <w:ind w:left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13935" w:type="dxa"/>
        <w:jc w:val="center"/>
        <w:tblLayout w:type="fixed"/>
        <w:tblLook w:val="04A0"/>
      </w:tblPr>
      <w:tblGrid>
        <w:gridCol w:w="895"/>
        <w:gridCol w:w="1170"/>
        <w:gridCol w:w="3600"/>
        <w:gridCol w:w="1530"/>
        <w:gridCol w:w="1170"/>
        <w:gridCol w:w="1080"/>
        <w:gridCol w:w="1080"/>
        <w:gridCol w:w="1065"/>
        <w:gridCol w:w="15"/>
        <w:gridCol w:w="15"/>
        <w:gridCol w:w="1155"/>
        <w:gridCol w:w="1160"/>
      </w:tblGrid>
      <w:tr w:rsidR="00506B12" w:rsidRPr="002A12D1" w:rsidTr="00C04BC7">
        <w:trPr>
          <w:trHeight w:val="467"/>
          <w:jc w:val="center"/>
        </w:trPr>
        <w:tc>
          <w:tcPr>
            <w:tcW w:w="13935" w:type="dxa"/>
            <w:gridSpan w:val="12"/>
            <w:shd w:val="clear" w:color="auto" w:fill="C6D9F1" w:themeFill="text2" w:themeFillTint="33"/>
            <w:vAlign w:val="center"/>
          </w:tcPr>
          <w:p w:rsidR="00506B12" w:rsidRPr="00C04BC7" w:rsidRDefault="00506B12" w:rsidP="00C04BC7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BA" w:eastAsia="zh-CN"/>
              </w:rPr>
            </w:pPr>
            <w:bookmarkStart w:id="24" w:name="_Toc101355163"/>
            <w:r w:rsidRPr="00C04B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BA" w:eastAsia="zh-CN"/>
              </w:rPr>
              <w:t xml:space="preserve">Циљ 1. </w:t>
            </w:r>
            <w:r w:rsidRPr="00C0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BA" w:eastAsia="zh-CN"/>
              </w:rPr>
              <w:t>БЕЗБЈЕДАН, ИНКЛУЗИВАН И ФУНКЦИОНАЛАН ГРАД ПО МЈЕРИ СВАКОГ ЧОВЈЕКА</w:t>
            </w:r>
            <w:bookmarkEnd w:id="24"/>
          </w:p>
        </w:tc>
      </w:tr>
      <w:tr w:rsidR="00506B12" w:rsidRPr="003479BC" w:rsidTr="00BA76F6">
        <w:trPr>
          <w:trHeight w:val="315"/>
          <w:jc w:val="center"/>
        </w:trPr>
        <w:tc>
          <w:tcPr>
            <w:tcW w:w="895" w:type="dxa"/>
            <w:vMerge w:val="restart"/>
            <w:shd w:val="clear" w:color="auto" w:fill="C6D9F1" w:themeFill="text2" w:themeFillTint="33"/>
            <w:vAlign w:val="center"/>
          </w:tcPr>
          <w:p w:rsidR="00506B12" w:rsidRPr="003479BC" w:rsidRDefault="00506B1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5" w:name="_Toc101355164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ЦОР</w:t>
            </w:r>
            <w:bookmarkEnd w:id="25"/>
          </w:p>
        </w:tc>
        <w:tc>
          <w:tcPr>
            <w:tcW w:w="1170" w:type="dxa"/>
            <w:vMerge w:val="restart"/>
            <w:shd w:val="clear" w:color="auto" w:fill="C6D9F1" w:themeFill="text2" w:themeFillTint="33"/>
            <w:vAlign w:val="center"/>
          </w:tcPr>
          <w:p w:rsidR="00506B12" w:rsidRPr="003479BC" w:rsidRDefault="00506B1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6" w:name="_Toc10135516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ЦОР Подциљ</w:t>
            </w:r>
            <w:bookmarkEnd w:id="26"/>
          </w:p>
        </w:tc>
        <w:tc>
          <w:tcPr>
            <w:tcW w:w="3600" w:type="dxa"/>
            <w:vMerge w:val="restart"/>
            <w:shd w:val="clear" w:color="auto" w:fill="C6D9F1" w:themeFill="text2" w:themeFillTint="33"/>
            <w:vAlign w:val="center"/>
          </w:tcPr>
          <w:p w:rsidR="00506B12" w:rsidRPr="003479BC" w:rsidRDefault="00506B1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7" w:name="_Toc101355166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ПОУМ Индикатор</w:t>
            </w:r>
            <w:bookmarkEnd w:id="27"/>
          </w:p>
        </w:tc>
        <w:tc>
          <w:tcPr>
            <w:tcW w:w="8270" w:type="dxa"/>
            <w:gridSpan w:val="9"/>
            <w:shd w:val="clear" w:color="auto" w:fill="C6D9F1" w:themeFill="text2" w:themeFillTint="33"/>
          </w:tcPr>
          <w:p w:rsidR="00506B12" w:rsidRPr="003479BC" w:rsidRDefault="00506B1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8" w:name="_Toc101355167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ВРИЈЕДНОСТИ</w:t>
            </w:r>
            <w:bookmarkEnd w:id="28"/>
          </w:p>
        </w:tc>
      </w:tr>
      <w:tr w:rsidR="00BA76F6" w:rsidRPr="003479BC" w:rsidTr="001D05E3">
        <w:trPr>
          <w:trHeight w:val="240"/>
          <w:jc w:val="center"/>
        </w:trPr>
        <w:tc>
          <w:tcPr>
            <w:tcW w:w="895" w:type="dxa"/>
            <w:vMerge/>
            <w:shd w:val="clear" w:color="auto" w:fill="C6D9F1" w:themeFill="text2" w:themeFillTint="33"/>
          </w:tcPr>
          <w:p w:rsidR="00BA76F6" w:rsidRPr="003479BC" w:rsidRDefault="00BA76F6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  <w:shd w:val="clear" w:color="auto" w:fill="C6D9F1" w:themeFill="text2" w:themeFillTint="33"/>
          </w:tcPr>
          <w:p w:rsidR="00BA76F6" w:rsidRPr="003479BC" w:rsidRDefault="00BA76F6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600" w:type="dxa"/>
            <w:vMerge/>
            <w:shd w:val="clear" w:color="auto" w:fill="C6D9F1" w:themeFill="text2" w:themeFillTint="33"/>
          </w:tcPr>
          <w:p w:rsidR="00BA76F6" w:rsidRPr="003479BC" w:rsidRDefault="00BA76F6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30" w:type="dxa"/>
            <w:shd w:val="clear" w:color="auto" w:fill="C6D9F1" w:themeFill="text2" w:themeFillTint="33"/>
            <w:vAlign w:val="center"/>
          </w:tcPr>
          <w:p w:rsidR="00BA76F6" w:rsidRPr="003479BC" w:rsidRDefault="00BA76F6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ПОЧЕТНА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(2019. година)</w:t>
            </w:r>
          </w:p>
        </w:tc>
        <w:tc>
          <w:tcPr>
            <w:tcW w:w="1170" w:type="dxa"/>
            <w:shd w:val="clear" w:color="auto" w:fill="C6D9F1" w:themeFill="text2" w:themeFillTint="33"/>
            <w:vAlign w:val="center"/>
          </w:tcPr>
          <w:p w:rsidR="00BA76F6" w:rsidRPr="003479BC" w:rsidRDefault="00BA76F6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2020. година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:rsidR="00BA76F6" w:rsidRPr="003479BC" w:rsidRDefault="00BA76F6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2021. година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:rsidR="00BA76F6" w:rsidRPr="003479BC" w:rsidRDefault="00BA76F6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. година</w:t>
            </w:r>
          </w:p>
        </w:tc>
        <w:tc>
          <w:tcPr>
            <w:tcW w:w="1080" w:type="dxa"/>
            <w:gridSpan w:val="2"/>
            <w:shd w:val="clear" w:color="auto" w:fill="C6D9F1" w:themeFill="text2" w:themeFillTint="33"/>
            <w:vAlign w:val="center"/>
          </w:tcPr>
          <w:p w:rsidR="00BA76F6" w:rsidRPr="00BA76F6" w:rsidRDefault="00BA76F6" w:rsidP="00BA76F6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3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</w:p>
        </w:tc>
        <w:tc>
          <w:tcPr>
            <w:tcW w:w="1170" w:type="dxa"/>
            <w:gridSpan w:val="2"/>
            <w:shd w:val="clear" w:color="auto" w:fill="C6D9F1" w:themeFill="text2" w:themeFillTint="33"/>
            <w:vAlign w:val="center"/>
          </w:tcPr>
          <w:p w:rsidR="00BA76F6" w:rsidRPr="00BA76F6" w:rsidRDefault="00BA76F6" w:rsidP="00BA76F6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2024. година</w:t>
            </w:r>
          </w:p>
        </w:tc>
        <w:tc>
          <w:tcPr>
            <w:tcW w:w="1160" w:type="dxa"/>
            <w:shd w:val="clear" w:color="auto" w:fill="C6D9F1" w:themeFill="text2" w:themeFillTint="33"/>
            <w:vAlign w:val="center"/>
          </w:tcPr>
          <w:p w:rsidR="00BA76F6" w:rsidRPr="003479BC" w:rsidRDefault="00BA76F6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ЦИЉНА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(2025. година)</w:t>
            </w:r>
          </w:p>
        </w:tc>
      </w:tr>
      <w:tr w:rsidR="00506B12" w:rsidRPr="003479BC" w:rsidTr="00506B12">
        <w:trPr>
          <w:jc w:val="center"/>
        </w:trPr>
        <w:tc>
          <w:tcPr>
            <w:tcW w:w="13935" w:type="dxa"/>
            <w:gridSpan w:val="12"/>
            <w:shd w:val="clear" w:color="auto" w:fill="DBE5F1" w:themeFill="accent1" w:themeFillTint="33"/>
          </w:tcPr>
          <w:p w:rsidR="00506B12" w:rsidRPr="003479BC" w:rsidRDefault="00506B12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Подциљ 1.1. Унаприједити безбједност саобраћаја и саобраћајну инфраструктуру</w:t>
            </w:r>
          </w:p>
        </w:tc>
      </w:tr>
      <w:tr w:rsidR="00BA76F6" w:rsidRPr="003479BC" w:rsidTr="001D05E3">
        <w:trPr>
          <w:trHeight w:val="377"/>
          <w:jc w:val="center"/>
        </w:trPr>
        <w:tc>
          <w:tcPr>
            <w:tcW w:w="895" w:type="dxa"/>
            <w:vMerge w:val="restart"/>
            <w:vAlign w:val="center"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9" w:name="_Toc101355168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3; 11</w:t>
            </w:r>
            <w:bookmarkEnd w:id="29"/>
          </w:p>
        </w:tc>
        <w:tc>
          <w:tcPr>
            <w:tcW w:w="1170" w:type="dxa"/>
            <w:vMerge w:val="restart"/>
            <w:vAlign w:val="center"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30" w:name="_Toc101355169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3.6; 11.2</w:t>
            </w:r>
            <w:bookmarkEnd w:id="30"/>
          </w:p>
        </w:tc>
        <w:tc>
          <w:tcPr>
            <w:tcW w:w="3600" w:type="dxa"/>
            <w:vAlign w:val="center"/>
          </w:tcPr>
          <w:p w:rsidR="00BA76F6" w:rsidRPr="003479BC" w:rsidRDefault="00BA76F6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1" w:name="_Toc101355170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1.1.1.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саобраћајних незгода</w:t>
            </w:r>
            <w:bookmarkEnd w:id="31"/>
          </w:p>
        </w:tc>
        <w:tc>
          <w:tcPr>
            <w:tcW w:w="1530" w:type="dxa"/>
            <w:vAlign w:val="center"/>
          </w:tcPr>
          <w:p w:rsidR="00BA76F6" w:rsidRPr="003479B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421</w:t>
            </w:r>
          </w:p>
        </w:tc>
        <w:tc>
          <w:tcPr>
            <w:tcW w:w="1170" w:type="dxa"/>
            <w:vAlign w:val="center"/>
          </w:tcPr>
          <w:p w:rsidR="00BA76F6" w:rsidRPr="003479B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755</w:t>
            </w:r>
          </w:p>
        </w:tc>
        <w:tc>
          <w:tcPr>
            <w:tcW w:w="1080" w:type="dxa"/>
            <w:vAlign w:val="center"/>
          </w:tcPr>
          <w:p w:rsidR="00BA76F6" w:rsidRPr="003479B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964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A76F6" w:rsidRPr="00A5420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A5420C">
              <w:rPr>
                <w:rFonts w:ascii="Times New Roman" w:eastAsia="Times New Roman" w:hAnsi="Times New Roman" w:cs="Times New Roman"/>
                <w:lang w:eastAsia="zh-CN"/>
              </w:rPr>
              <w:t>948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A76F6" w:rsidRPr="00F567B1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val="sr-Latn-BA" w:eastAsia="zh-CN"/>
              </w:rPr>
              <w:t>783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A76F6" w:rsidRPr="005647A1" w:rsidRDefault="00E41252" w:rsidP="00BA76F6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369</w:t>
            </w:r>
          </w:p>
        </w:tc>
        <w:tc>
          <w:tcPr>
            <w:tcW w:w="1160" w:type="dxa"/>
            <w:shd w:val="clear" w:color="auto" w:fill="D9D9D9" w:themeFill="background1" w:themeFillShade="D9"/>
            <w:vAlign w:val="center"/>
          </w:tcPr>
          <w:p w:rsidR="00BA76F6" w:rsidRPr="005647A1" w:rsidRDefault="00BA76F6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390</w:t>
            </w:r>
          </w:p>
        </w:tc>
      </w:tr>
      <w:tr w:rsidR="00BA76F6" w:rsidRPr="003479BC" w:rsidTr="001D05E3">
        <w:trPr>
          <w:jc w:val="center"/>
        </w:trPr>
        <w:tc>
          <w:tcPr>
            <w:tcW w:w="895" w:type="dxa"/>
            <w:vMerge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600" w:type="dxa"/>
          </w:tcPr>
          <w:p w:rsidR="00BA76F6" w:rsidRPr="003479BC" w:rsidRDefault="00BA76F6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2" w:name="_Toc101355171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Број саобраћајних незгода у којима су учествовали пјешаци</w:t>
            </w:r>
            <w:bookmarkEnd w:id="32"/>
          </w:p>
        </w:tc>
        <w:tc>
          <w:tcPr>
            <w:tcW w:w="1530" w:type="dxa"/>
            <w:vAlign w:val="center"/>
          </w:tcPr>
          <w:p w:rsidR="00BA76F6" w:rsidRPr="003479BC" w:rsidRDefault="00BA76F6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3" w:name="_Toc101355172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33</w:t>
            </w:r>
            <w:bookmarkEnd w:id="33"/>
          </w:p>
        </w:tc>
        <w:tc>
          <w:tcPr>
            <w:tcW w:w="1170" w:type="dxa"/>
            <w:vAlign w:val="center"/>
          </w:tcPr>
          <w:p w:rsidR="00BA76F6" w:rsidRPr="003479BC" w:rsidRDefault="00BA76F6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4" w:name="_Toc101355173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23</w:t>
            </w:r>
            <w:bookmarkEnd w:id="34"/>
          </w:p>
        </w:tc>
        <w:tc>
          <w:tcPr>
            <w:tcW w:w="1080" w:type="dxa"/>
            <w:vAlign w:val="center"/>
          </w:tcPr>
          <w:p w:rsidR="00BA76F6" w:rsidRPr="003479BC" w:rsidRDefault="00BA76F6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5" w:name="_Toc101355174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43</w:t>
            </w:r>
            <w:bookmarkEnd w:id="35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76F6" w:rsidRPr="00A5420C" w:rsidRDefault="00BA76F6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A5420C">
              <w:rPr>
                <w:rFonts w:ascii="Times New Roman" w:eastAsia="Times New Roman" w:hAnsi="Times New Roman" w:cs="Times New Roman"/>
                <w:lang w:eastAsia="zh-CN"/>
              </w:rPr>
              <w:t>28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A76F6" w:rsidRPr="00F567B1" w:rsidRDefault="00BA76F6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46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A76F6" w:rsidRPr="005647A1" w:rsidRDefault="00E41252" w:rsidP="00BA76F6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35</w:t>
            </w:r>
          </w:p>
        </w:tc>
        <w:tc>
          <w:tcPr>
            <w:tcW w:w="1160" w:type="dxa"/>
            <w:shd w:val="clear" w:color="auto" w:fill="D9D9D9" w:themeFill="background1" w:themeFillShade="D9"/>
            <w:vAlign w:val="center"/>
          </w:tcPr>
          <w:p w:rsidR="00BA76F6" w:rsidRPr="005647A1" w:rsidRDefault="00BA76F6" w:rsidP="00B3414B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36" w:name="_Toc101355175"/>
            <w:r w:rsidRPr="005647A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10</w:t>
            </w:r>
            <w:bookmarkEnd w:id="36"/>
          </w:p>
        </w:tc>
      </w:tr>
      <w:tr w:rsidR="00BA76F6" w:rsidRPr="003479BC" w:rsidTr="001D05E3">
        <w:trPr>
          <w:jc w:val="center"/>
        </w:trPr>
        <w:tc>
          <w:tcPr>
            <w:tcW w:w="895" w:type="dxa"/>
            <w:vMerge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600" w:type="dxa"/>
          </w:tcPr>
          <w:p w:rsidR="00BA76F6" w:rsidRPr="003479BC" w:rsidRDefault="00BA76F6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7" w:name="_Toc101355176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Број саобраћајних незгода у којима су учествовали бициклисти</w:t>
            </w:r>
            <w:bookmarkEnd w:id="37"/>
          </w:p>
        </w:tc>
        <w:tc>
          <w:tcPr>
            <w:tcW w:w="1530" w:type="dxa"/>
            <w:vAlign w:val="center"/>
          </w:tcPr>
          <w:p w:rsidR="00BA76F6" w:rsidRPr="003479BC" w:rsidRDefault="00BA76F6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8" w:name="_Toc101355177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19</w:t>
            </w:r>
            <w:bookmarkEnd w:id="38"/>
          </w:p>
        </w:tc>
        <w:tc>
          <w:tcPr>
            <w:tcW w:w="1170" w:type="dxa"/>
            <w:vAlign w:val="center"/>
          </w:tcPr>
          <w:p w:rsidR="00BA76F6" w:rsidRPr="003479BC" w:rsidRDefault="00BA76F6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9" w:name="_Toc101355178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11</w:t>
            </w:r>
            <w:bookmarkEnd w:id="39"/>
          </w:p>
        </w:tc>
        <w:tc>
          <w:tcPr>
            <w:tcW w:w="1080" w:type="dxa"/>
            <w:vAlign w:val="center"/>
          </w:tcPr>
          <w:p w:rsidR="00BA76F6" w:rsidRPr="003479BC" w:rsidRDefault="00BA76F6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40" w:name="_Toc101355179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25</w:t>
            </w:r>
            <w:bookmarkEnd w:id="40"/>
          </w:p>
        </w:tc>
        <w:tc>
          <w:tcPr>
            <w:tcW w:w="108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BA76F6" w:rsidRPr="00A5420C" w:rsidRDefault="00BA76F6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A5420C">
              <w:rPr>
                <w:rFonts w:ascii="Times New Roman" w:eastAsia="Times New Roman" w:hAnsi="Times New Roman" w:cs="Times New Roman"/>
                <w:lang w:eastAsia="zh-CN"/>
              </w:rPr>
              <w:t>24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A76F6" w:rsidRPr="00F567B1" w:rsidRDefault="00BA76F6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34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A76F6" w:rsidRPr="005647A1" w:rsidRDefault="00E41252" w:rsidP="00BA76F6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17</w:t>
            </w:r>
          </w:p>
        </w:tc>
        <w:tc>
          <w:tcPr>
            <w:tcW w:w="1160" w:type="dxa"/>
            <w:shd w:val="clear" w:color="auto" w:fill="D9D9D9" w:themeFill="background1" w:themeFillShade="D9"/>
            <w:vAlign w:val="center"/>
          </w:tcPr>
          <w:p w:rsidR="00BA76F6" w:rsidRPr="005647A1" w:rsidRDefault="00BA76F6" w:rsidP="00B3414B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41" w:name="_Toc101355180"/>
            <w:r w:rsidRPr="005647A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5</w:t>
            </w:r>
            <w:bookmarkEnd w:id="41"/>
          </w:p>
        </w:tc>
      </w:tr>
      <w:tr w:rsidR="00506B12" w:rsidRPr="003479BC" w:rsidTr="00506B12">
        <w:trPr>
          <w:jc w:val="center"/>
        </w:trPr>
        <w:tc>
          <w:tcPr>
            <w:tcW w:w="13935" w:type="dxa"/>
            <w:gridSpan w:val="12"/>
            <w:shd w:val="clear" w:color="auto" w:fill="D9D9D9" w:themeFill="background1" w:themeFillShade="D9"/>
          </w:tcPr>
          <w:p w:rsidR="00506B12" w:rsidRPr="003479BC" w:rsidRDefault="00506B12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Подциљ 1.2. Омогућити приступачну мобилност становницима у складу са њиховим способностима и ограничењима</w:t>
            </w:r>
          </w:p>
        </w:tc>
      </w:tr>
      <w:tr w:rsidR="00BA76F6" w:rsidRPr="003479BC" w:rsidTr="00BA76F6">
        <w:trPr>
          <w:jc w:val="center"/>
        </w:trPr>
        <w:tc>
          <w:tcPr>
            <w:tcW w:w="895" w:type="dxa"/>
            <w:vMerge w:val="restart"/>
            <w:vAlign w:val="center"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2" w:name="_Toc101355181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10; 11</w:t>
            </w:r>
            <w:bookmarkEnd w:id="42"/>
          </w:p>
        </w:tc>
        <w:tc>
          <w:tcPr>
            <w:tcW w:w="1170" w:type="dxa"/>
            <w:vMerge w:val="restart"/>
            <w:vAlign w:val="center"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3" w:name="_Toc101355182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10.2, 10.3; 11.3</w:t>
            </w:r>
            <w:bookmarkEnd w:id="43"/>
          </w:p>
        </w:tc>
        <w:tc>
          <w:tcPr>
            <w:tcW w:w="3600" w:type="dxa"/>
          </w:tcPr>
          <w:p w:rsidR="00BA76F6" w:rsidRPr="003479BC" w:rsidRDefault="00BA76F6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1.1.2.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пјешачких прелаза са приступним рампама</w:t>
            </w:r>
          </w:p>
        </w:tc>
        <w:tc>
          <w:tcPr>
            <w:tcW w:w="1530" w:type="dxa"/>
            <w:vAlign w:val="center"/>
          </w:tcPr>
          <w:p w:rsidR="00BA76F6" w:rsidRPr="003479BC" w:rsidRDefault="00BA76F6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236</w:t>
            </w:r>
          </w:p>
        </w:tc>
        <w:tc>
          <w:tcPr>
            <w:tcW w:w="1170" w:type="dxa"/>
            <w:vAlign w:val="center"/>
          </w:tcPr>
          <w:p w:rsidR="00BA76F6" w:rsidRPr="003479BC" w:rsidRDefault="00BA76F6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236</w:t>
            </w:r>
          </w:p>
        </w:tc>
        <w:tc>
          <w:tcPr>
            <w:tcW w:w="1080" w:type="dxa"/>
            <w:vAlign w:val="center"/>
          </w:tcPr>
          <w:p w:rsidR="00BA76F6" w:rsidRPr="003479BC" w:rsidRDefault="00BA76F6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237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BA76F6" w:rsidRPr="00A5420C" w:rsidRDefault="00BA76F6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A5420C">
              <w:rPr>
                <w:rFonts w:ascii="Times New Roman" w:eastAsia="Times New Roman" w:hAnsi="Times New Roman" w:cs="Times New Roman"/>
                <w:lang w:eastAsia="zh-CN"/>
              </w:rPr>
              <w:t>243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A76F6" w:rsidRPr="00F567B1" w:rsidRDefault="00BA76F6" w:rsidP="00B3414B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val="sr-Latn-BA" w:eastAsia="zh-CN"/>
              </w:rPr>
              <w:t>245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A76F6" w:rsidRPr="005D3CFA" w:rsidRDefault="005D3CFA" w:rsidP="00BA76F6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5D3CF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247</w:t>
            </w:r>
          </w:p>
        </w:tc>
        <w:tc>
          <w:tcPr>
            <w:tcW w:w="1160" w:type="dxa"/>
            <w:shd w:val="clear" w:color="auto" w:fill="D9D9D9" w:themeFill="background1" w:themeFillShade="D9"/>
            <w:vAlign w:val="center"/>
          </w:tcPr>
          <w:p w:rsidR="00BA76F6" w:rsidRPr="005647A1" w:rsidRDefault="00BA76F6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286</w:t>
            </w:r>
          </w:p>
        </w:tc>
      </w:tr>
      <w:tr w:rsidR="00BA76F6" w:rsidRPr="003479BC" w:rsidTr="00BA76F6">
        <w:trPr>
          <w:jc w:val="center"/>
        </w:trPr>
        <w:tc>
          <w:tcPr>
            <w:tcW w:w="895" w:type="dxa"/>
            <w:vMerge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600" w:type="dxa"/>
          </w:tcPr>
          <w:p w:rsidR="00BA76F6" w:rsidRPr="003479BC" w:rsidRDefault="00BA76F6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1.2.1.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семафора са звучним сигналом</w:t>
            </w:r>
          </w:p>
        </w:tc>
        <w:tc>
          <w:tcPr>
            <w:tcW w:w="1530" w:type="dxa"/>
            <w:vAlign w:val="center"/>
          </w:tcPr>
          <w:p w:rsidR="00BA76F6" w:rsidRPr="003479BC" w:rsidRDefault="00BA76F6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</w:t>
            </w:r>
          </w:p>
        </w:tc>
        <w:tc>
          <w:tcPr>
            <w:tcW w:w="1170" w:type="dxa"/>
            <w:vAlign w:val="center"/>
          </w:tcPr>
          <w:p w:rsidR="00BA76F6" w:rsidRPr="003479BC" w:rsidRDefault="00BA76F6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080" w:type="dxa"/>
            <w:vAlign w:val="center"/>
          </w:tcPr>
          <w:p w:rsidR="00BA76F6" w:rsidRPr="003479BC" w:rsidRDefault="00BA76F6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BA76F6" w:rsidRPr="00BB33AE" w:rsidRDefault="00BA76F6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A76F6" w:rsidRPr="00F567B1" w:rsidRDefault="00BA76F6" w:rsidP="00B3414B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val="sr-Latn-BA" w:eastAsia="zh-CN"/>
              </w:rPr>
              <w:t>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A76F6" w:rsidRPr="005D3CFA" w:rsidRDefault="005D3CFA" w:rsidP="00BA76F6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5D3CF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3</w:t>
            </w:r>
          </w:p>
        </w:tc>
        <w:tc>
          <w:tcPr>
            <w:tcW w:w="1160" w:type="dxa"/>
            <w:shd w:val="clear" w:color="auto" w:fill="D9D9D9" w:themeFill="background1" w:themeFillShade="D9"/>
            <w:vAlign w:val="center"/>
          </w:tcPr>
          <w:p w:rsidR="00BA76F6" w:rsidRPr="005647A1" w:rsidRDefault="00BA76F6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6</w:t>
            </w:r>
          </w:p>
        </w:tc>
      </w:tr>
      <w:tr w:rsidR="00506B12" w:rsidRPr="003479BC" w:rsidTr="00506B12">
        <w:trPr>
          <w:jc w:val="center"/>
        </w:trPr>
        <w:tc>
          <w:tcPr>
            <w:tcW w:w="13935" w:type="dxa"/>
            <w:gridSpan w:val="12"/>
            <w:shd w:val="clear" w:color="auto" w:fill="D9D9D9" w:themeFill="background1" w:themeFillShade="D9"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bookmarkStart w:id="44" w:name="_Toc101355183"/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Подциљ 1.3. Успоставити систем јавног превоза ниске емисије у урбаном подручју</w:t>
            </w:r>
            <w:bookmarkEnd w:id="44"/>
          </w:p>
        </w:tc>
      </w:tr>
      <w:tr w:rsidR="00BA76F6" w:rsidRPr="003479BC" w:rsidTr="00BA76F6">
        <w:trPr>
          <w:jc w:val="center"/>
        </w:trPr>
        <w:tc>
          <w:tcPr>
            <w:tcW w:w="895" w:type="dxa"/>
            <w:vMerge w:val="restart"/>
            <w:vAlign w:val="center"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5" w:name="_Toc101355184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11; 13</w:t>
            </w:r>
            <w:bookmarkEnd w:id="45"/>
          </w:p>
        </w:tc>
        <w:tc>
          <w:tcPr>
            <w:tcW w:w="1170" w:type="dxa"/>
            <w:vMerge w:val="restart"/>
            <w:vAlign w:val="center"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6" w:name="_Toc10135518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9.1; 11.2; 13.2</w:t>
            </w:r>
            <w:bookmarkEnd w:id="46"/>
          </w:p>
        </w:tc>
        <w:tc>
          <w:tcPr>
            <w:tcW w:w="3600" w:type="dxa"/>
          </w:tcPr>
          <w:p w:rsidR="00BA76F6" w:rsidRPr="003479BC" w:rsidRDefault="00BA76F6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1.2.2. Број линија јавног градског превоза</w:t>
            </w:r>
          </w:p>
        </w:tc>
        <w:tc>
          <w:tcPr>
            <w:tcW w:w="1530" w:type="dxa"/>
            <w:vAlign w:val="center"/>
          </w:tcPr>
          <w:p w:rsidR="00BA76F6" w:rsidRPr="003479B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170" w:type="dxa"/>
            <w:vAlign w:val="center"/>
          </w:tcPr>
          <w:p w:rsidR="00BA76F6" w:rsidRPr="003479B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080" w:type="dxa"/>
            <w:vAlign w:val="center"/>
          </w:tcPr>
          <w:p w:rsidR="00BA76F6" w:rsidRPr="003479B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BA76F6" w:rsidRPr="00BB33AE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095" w:type="dxa"/>
            <w:gridSpan w:val="3"/>
            <w:shd w:val="clear" w:color="auto" w:fill="auto"/>
            <w:vAlign w:val="center"/>
          </w:tcPr>
          <w:p w:rsidR="00BA76F6" w:rsidRPr="00F567B1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BA76F6" w:rsidRPr="005D3CFA" w:rsidRDefault="005D3CFA" w:rsidP="00BA76F6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0</w:t>
            </w:r>
          </w:p>
        </w:tc>
        <w:tc>
          <w:tcPr>
            <w:tcW w:w="1160" w:type="dxa"/>
            <w:shd w:val="clear" w:color="auto" w:fill="D9D9D9" w:themeFill="background1" w:themeFillShade="D9"/>
            <w:vAlign w:val="center"/>
          </w:tcPr>
          <w:p w:rsidR="00BA76F6" w:rsidRPr="005647A1" w:rsidRDefault="00BA76F6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</w:t>
            </w:r>
          </w:p>
        </w:tc>
      </w:tr>
      <w:tr w:rsidR="00BA76F6" w:rsidRPr="003479BC" w:rsidTr="00BA76F6">
        <w:trPr>
          <w:jc w:val="center"/>
        </w:trPr>
        <w:tc>
          <w:tcPr>
            <w:tcW w:w="895" w:type="dxa"/>
            <w:vMerge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600" w:type="dxa"/>
          </w:tcPr>
          <w:p w:rsidR="00BA76F6" w:rsidRPr="003479BC" w:rsidRDefault="00BA76F6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1.3.1. Број уређених аутобуских стајалишта</w:t>
            </w:r>
          </w:p>
        </w:tc>
        <w:tc>
          <w:tcPr>
            <w:tcW w:w="1530" w:type="dxa"/>
            <w:vAlign w:val="center"/>
          </w:tcPr>
          <w:p w:rsidR="00BA76F6" w:rsidRPr="003479B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7</w:t>
            </w:r>
          </w:p>
        </w:tc>
        <w:tc>
          <w:tcPr>
            <w:tcW w:w="1170" w:type="dxa"/>
            <w:vAlign w:val="center"/>
          </w:tcPr>
          <w:p w:rsidR="00BA76F6" w:rsidRPr="003479B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13</w:t>
            </w:r>
          </w:p>
        </w:tc>
        <w:tc>
          <w:tcPr>
            <w:tcW w:w="1080" w:type="dxa"/>
            <w:vAlign w:val="center"/>
          </w:tcPr>
          <w:p w:rsidR="00BA76F6" w:rsidRPr="003479B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14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BA76F6" w:rsidRPr="00BB33AE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14</w:t>
            </w:r>
          </w:p>
        </w:tc>
        <w:tc>
          <w:tcPr>
            <w:tcW w:w="1095" w:type="dxa"/>
            <w:gridSpan w:val="3"/>
            <w:shd w:val="clear" w:color="auto" w:fill="auto"/>
            <w:vAlign w:val="center"/>
          </w:tcPr>
          <w:p w:rsidR="00BA76F6" w:rsidRPr="00F567B1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val="sr-Latn-BA" w:eastAsia="zh-CN"/>
              </w:rPr>
              <w:t>17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BA76F6" w:rsidRPr="005D3CFA" w:rsidRDefault="005D3CFA" w:rsidP="00BA76F6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20</w:t>
            </w:r>
          </w:p>
        </w:tc>
        <w:tc>
          <w:tcPr>
            <w:tcW w:w="1160" w:type="dxa"/>
            <w:shd w:val="clear" w:color="auto" w:fill="D9D9D9" w:themeFill="background1" w:themeFillShade="D9"/>
            <w:vAlign w:val="center"/>
          </w:tcPr>
          <w:p w:rsidR="00BA76F6" w:rsidRPr="005647A1" w:rsidRDefault="00BA76F6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20</w:t>
            </w:r>
          </w:p>
        </w:tc>
      </w:tr>
      <w:tr w:rsidR="00BA76F6" w:rsidRPr="003479BC" w:rsidTr="00BA76F6">
        <w:trPr>
          <w:jc w:val="center"/>
        </w:trPr>
        <w:tc>
          <w:tcPr>
            <w:tcW w:w="895" w:type="dxa"/>
            <w:vMerge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600" w:type="dxa"/>
          </w:tcPr>
          <w:p w:rsidR="00BA76F6" w:rsidRPr="003479BC" w:rsidRDefault="00BA76F6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1.3.2. Број возила јавног градског превоза ниских емисија</w:t>
            </w:r>
          </w:p>
        </w:tc>
        <w:tc>
          <w:tcPr>
            <w:tcW w:w="1530" w:type="dxa"/>
            <w:vAlign w:val="center"/>
          </w:tcPr>
          <w:p w:rsidR="00BA76F6" w:rsidRPr="003479B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170" w:type="dxa"/>
            <w:vAlign w:val="center"/>
          </w:tcPr>
          <w:p w:rsidR="00BA76F6" w:rsidRPr="003479B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1080" w:type="dxa"/>
            <w:vAlign w:val="center"/>
          </w:tcPr>
          <w:p w:rsidR="00BA76F6" w:rsidRPr="003479B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BA76F6" w:rsidRPr="00BB33AE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1095" w:type="dxa"/>
            <w:gridSpan w:val="3"/>
            <w:shd w:val="clear" w:color="auto" w:fill="auto"/>
            <w:vAlign w:val="center"/>
          </w:tcPr>
          <w:p w:rsidR="00BA76F6" w:rsidRPr="00F567B1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val="sr-Latn-BA" w:eastAsia="zh-CN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BA76F6" w:rsidRPr="005D3CFA" w:rsidRDefault="005D3CFA" w:rsidP="00BA76F6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</w:t>
            </w:r>
          </w:p>
        </w:tc>
        <w:tc>
          <w:tcPr>
            <w:tcW w:w="1160" w:type="dxa"/>
            <w:shd w:val="clear" w:color="auto" w:fill="D9D9D9" w:themeFill="background1" w:themeFillShade="D9"/>
            <w:vAlign w:val="center"/>
          </w:tcPr>
          <w:p w:rsidR="00BA76F6" w:rsidRPr="005647A1" w:rsidRDefault="00BA76F6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5</w:t>
            </w:r>
          </w:p>
        </w:tc>
      </w:tr>
      <w:tr w:rsidR="00506B12" w:rsidRPr="003479BC" w:rsidTr="00506B12">
        <w:trPr>
          <w:jc w:val="center"/>
        </w:trPr>
        <w:tc>
          <w:tcPr>
            <w:tcW w:w="13935" w:type="dxa"/>
            <w:gridSpan w:val="12"/>
            <w:shd w:val="clear" w:color="auto" w:fill="D9D9D9" w:themeFill="background1" w:themeFillShade="D9"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7" w:name="_Toc101355186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Подциљ 1.4. </w:t>
            </w: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Успоставити мултимодалне чворове</w:t>
            </w:r>
            <w:bookmarkEnd w:id="47"/>
          </w:p>
        </w:tc>
      </w:tr>
      <w:tr w:rsidR="00BA76F6" w:rsidRPr="003479BC" w:rsidTr="00BA76F6">
        <w:trPr>
          <w:jc w:val="center"/>
        </w:trPr>
        <w:tc>
          <w:tcPr>
            <w:tcW w:w="895" w:type="dxa"/>
            <w:vAlign w:val="center"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48" w:name="_Toc101355187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 ; 13</w:t>
            </w:r>
            <w:bookmarkEnd w:id="48"/>
          </w:p>
        </w:tc>
        <w:tc>
          <w:tcPr>
            <w:tcW w:w="1170" w:type="dxa"/>
            <w:vAlign w:val="center"/>
          </w:tcPr>
          <w:p w:rsidR="00BA76F6" w:rsidRPr="003479BC" w:rsidRDefault="00BA76F6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49" w:name="_Toc101355188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9.1; 11.2; 13.2</w:t>
            </w:r>
            <w:bookmarkEnd w:id="49"/>
          </w:p>
        </w:tc>
        <w:tc>
          <w:tcPr>
            <w:tcW w:w="3600" w:type="dxa"/>
            <w:vAlign w:val="center"/>
          </w:tcPr>
          <w:p w:rsidR="00BA76F6" w:rsidRPr="003479BC" w:rsidRDefault="00BA76F6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1.3.3.Број мултимодалних чворова</w:t>
            </w:r>
          </w:p>
        </w:tc>
        <w:tc>
          <w:tcPr>
            <w:tcW w:w="1530" w:type="dxa"/>
            <w:vAlign w:val="center"/>
          </w:tcPr>
          <w:p w:rsidR="00BA76F6" w:rsidRPr="003479BC" w:rsidRDefault="00BA76F6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170" w:type="dxa"/>
            <w:vAlign w:val="center"/>
          </w:tcPr>
          <w:p w:rsidR="00BA76F6" w:rsidRPr="003479BC" w:rsidRDefault="00BA76F6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080" w:type="dxa"/>
            <w:vAlign w:val="center"/>
          </w:tcPr>
          <w:p w:rsidR="00BA76F6" w:rsidRPr="003479BC" w:rsidRDefault="00BA76F6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BA76F6" w:rsidRPr="00BB33AE" w:rsidRDefault="00BA76F6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A76F6" w:rsidRPr="00F567B1" w:rsidRDefault="00BA76F6" w:rsidP="00B3414B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185" w:type="dxa"/>
            <w:gridSpan w:val="3"/>
            <w:shd w:val="clear" w:color="auto" w:fill="auto"/>
            <w:vAlign w:val="center"/>
          </w:tcPr>
          <w:p w:rsidR="00BA76F6" w:rsidRPr="005D3CFA" w:rsidRDefault="005D3CFA" w:rsidP="00BA76F6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0</w:t>
            </w:r>
          </w:p>
        </w:tc>
        <w:tc>
          <w:tcPr>
            <w:tcW w:w="1160" w:type="dxa"/>
            <w:shd w:val="clear" w:color="auto" w:fill="D9D9D9" w:themeFill="background1" w:themeFillShade="D9"/>
            <w:vAlign w:val="center"/>
          </w:tcPr>
          <w:p w:rsidR="00BA76F6" w:rsidRPr="005647A1" w:rsidRDefault="00BA76F6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</w:t>
            </w:r>
          </w:p>
        </w:tc>
      </w:tr>
    </w:tbl>
    <w:p w:rsidR="00C201D2" w:rsidRDefault="00C201D2" w:rsidP="003479BC">
      <w:pPr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04BC7" w:rsidRDefault="00C04BC7" w:rsidP="003479BC">
      <w:pPr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67B1" w:rsidRDefault="00F567B1" w:rsidP="003479BC">
      <w:pPr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67B1" w:rsidRPr="00F567B1" w:rsidRDefault="00F567B1" w:rsidP="003479BC">
      <w:pPr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01D2" w:rsidRDefault="00C201D2" w:rsidP="003479BC">
      <w:pPr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TableGrid"/>
        <w:tblW w:w="13945" w:type="dxa"/>
        <w:jc w:val="center"/>
        <w:tblLayout w:type="fixed"/>
        <w:tblLook w:val="04A0"/>
      </w:tblPr>
      <w:tblGrid>
        <w:gridCol w:w="895"/>
        <w:gridCol w:w="1170"/>
        <w:gridCol w:w="3420"/>
        <w:gridCol w:w="1530"/>
        <w:gridCol w:w="1170"/>
        <w:gridCol w:w="1170"/>
        <w:gridCol w:w="1170"/>
        <w:gridCol w:w="1095"/>
        <w:gridCol w:w="15"/>
        <w:gridCol w:w="1050"/>
        <w:gridCol w:w="1260"/>
      </w:tblGrid>
      <w:tr w:rsidR="00294119" w:rsidRPr="003479BC" w:rsidTr="003431D7">
        <w:trPr>
          <w:trHeight w:val="422"/>
          <w:jc w:val="center"/>
        </w:trPr>
        <w:tc>
          <w:tcPr>
            <w:tcW w:w="13945" w:type="dxa"/>
            <w:gridSpan w:val="11"/>
            <w:shd w:val="clear" w:color="auto" w:fill="C6D9F1" w:themeFill="text2" w:themeFillTint="33"/>
            <w:vAlign w:val="center"/>
          </w:tcPr>
          <w:p w:rsidR="00294119" w:rsidRPr="00C04BC7" w:rsidRDefault="00294119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bookmarkStart w:id="50" w:name="_Toc101355189"/>
            <w:r w:rsidRPr="00C04B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Циљ 2. </w:t>
            </w:r>
            <w:r w:rsidRPr="00C0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BA" w:eastAsia="zh-CN"/>
              </w:rPr>
              <w:t>МЈЕСТО ЗДРАВОГ И УГОДНОГ ЖИВЉЕЊА</w:t>
            </w:r>
            <w:bookmarkEnd w:id="50"/>
          </w:p>
        </w:tc>
      </w:tr>
      <w:tr w:rsidR="00294119" w:rsidRPr="003479BC" w:rsidTr="003431D7">
        <w:trPr>
          <w:trHeight w:val="315"/>
          <w:jc w:val="center"/>
        </w:trPr>
        <w:tc>
          <w:tcPr>
            <w:tcW w:w="895" w:type="dxa"/>
            <w:vMerge w:val="restart"/>
            <w:shd w:val="clear" w:color="auto" w:fill="C6D9F1" w:themeFill="text2" w:themeFillTint="33"/>
            <w:vAlign w:val="center"/>
          </w:tcPr>
          <w:p w:rsidR="00294119" w:rsidRPr="003479BC" w:rsidRDefault="00294119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1" w:name="_Toc101355190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ЦОР</w:t>
            </w:r>
            <w:bookmarkEnd w:id="51"/>
          </w:p>
        </w:tc>
        <w:tc>
          <w:tcPr>
            <w:tcW w:w="1170" w:type="dxa"/>
            <w:vMerge w:val="restart"/>
            <w:shd w:val="clear" w:color="auto" w:fill="C6D9F1" w:themeFill="text2" w:themeFillTint="33"/>
            <w:vAlign w:val="center"/>
          </w:tcPr>
          <w:p w:rsidR="00294119" w:rsidRPr="003479BC" w:rsidRDefault="00294119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2" w:name="_Toc101355191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ЦОР Подциљ</w:t>
            </w:r>
            <w:bookmarkEnd w:id="52"/>
          </w:p>
        </w:tc>
        <w:tc>
          <w:tcPr>
            <w:tcW w:w="3420" w:type="dxa"/>
            <w:vMerge w:val="restart"/>
            <w:shd w:val="clear" w:color="auto" w:fill="C6D9F1" w:themeFill="text2" w:themeFillTint="33"/>
            <w:vAlign w:val="center"/>
          </w:tcPr>
          <w:p w:rsidR="00294119" w:rsidRPr="003479BC" w:rsidRDefault="00294119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3" w:name="_Toc101355192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ПОУМ Индикатор</w:t>
            </w:r>
            <w:bookmarkEnd w:id="53"/>
          </w:p>
        </w:tc>
        <w:tc>
          <w:tcPr>
            <w:tcW w:w="8460" w:type="dxa"/>
            <w:gridSpan w:val="8"/>
            <w:shd w:val="clear" w:color="auto" w:fill="C6D9F1" w:themeFill="text2" w:themeFillTint="33"/>
          </w:tcPr>
          <w:p w:rsidR="00294119" w:rsidRPr="003479BC" w:rsidRDefault="00294119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4" w:name="_Toc101355193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ВРИЈЕДНОСТИ</w:t>
            </w:r>
            <w:bookmarkEnd w:id="54"/>
          </w:p>
        </w:tc>
      </w:tr>
      <w:tr w:rsidR="001D05E3" w:rsidRPr="003479BC" w:rsidTr="003431D7">
        <w:trPr>
          <w:trHeight w:val="240"/>
          <w:jc w:val="center"/>
        </w:trPr>
        <w:tc>
          <w:tcPr>
            <w:tcW w:w="895" w:type="dxa"/>
            <w:vMerge/>
            <w:shd w:val="clear" w:color="auto" w:fill="C6D9F1" w:themeFill="text2" w:themeFillTint="33"/>
          </w:tcPr>
          <w:p w:rsidR="001D05E3" w:rsidRPr="003479BC" w:rsidRDefault="001D05E3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  <w:shd w:val="clear" w:color="auto" w:fill="C6D9F1" w:themeFill="text2" w:themeFillTint="33"/>
          </w:tcPr>
          <w:p w:rsidR="001D05E3" w:rsidRPr="003479BC" w:rsidRDefault="001D05E3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420" w:type="dxa"/>
            <w:vMerge/>
            <w:shd w:val="clear" w:color="auto" w:fill="C6D9F1" w:themeFill="text2" w:themeFillTint="33"/>
          </w:tcPr>
          <w:p w:rsidR="001D05E3" w:rsidRPr="003479BC" w:rsidRDefault="001D05E3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30" w:type="dxa"/>
            <w:shd w:val="clear" w:color="auto" w:fill="C6D9F1" w:themeFill="text2" w:themeFillTint="33"/>
            <w:vAlign w:val="center"/>
          </w:tcPr>
          <w:p w:rsidR="001D05E3" w:rsidRPr="003479BC" w:rsidRDefault="001D05E3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ПОЧЕТНА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(2019. година)</w:t>
            </w:r>
          </w:p>
        </w:tc>
        <w:tc>
          <w:tcPr>
            <w:tcW w:w="1170" w:type="dxa"/>
            <w:shd w:val="clear" w:color="auto" w:fill="C6D9F1" w:themeFill="text2" w:themeFillTint="33"/>
            <w:vAlign w:val="center"/>
          </w:tcPr>
          <w:p w:rsidR="001D05E3" w:rsidRPr="003479BC" w:rsidRDefault="001D05E3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2020. година</w:t>
            </w:r>
          </w:p>
        </w:tc>
        <w:tc>
          <w:tcPr>
            <w:tcW w:w="1170" w:type="dxa"/>
            <w:shd w:val="clear" w:color="auto" w:fill="C6D9F1" w:themeFill="text2" w:themeFillTint="33"/>
            <w:vAlign w:val="center"/>
          </w:tcPr>
          <w:p w:rsidR="001D05E3" w:rsidRPr="003479BC" w:rsidRDefault="001D05E3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2021. година</w:t>
            </w:r>
          </w:p>
        </w:tc>
        <w:tc>
          <w:tcPr>
            <w:tcW w:w="1170" w:type="dxa"/>
            <w:shd w:val="clear" w:color="auto" w:fill="C6D9F1" w:themeFill="text2" w:themeFillTint="33"/>
            <w:vAlign w:val="center"/>
          </w:tcPr>
          <w:p w:rsidR="001D05E3" w:rsidRPr="003479BC" w:rsidRDefault="001D05E3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. година</w:t>
            </w:r>
          </w:p>
        </w:tc>
        <w:tc>
          <w:tcPr>
            <w:tcW w:w="1110" w:type="dxa"/>
            <w:gridSpan w:val="2"/>
            <w:shd w:val="clear" w:color="auto" w:fill="C6D9F1" w:themeFill="text2" w:themeFillTint="33"/>
            <w:vAlign w:val="center"/>
          </w:tcPr>
          <w:p w:rsidR="001D05E3" w:rsidRPr="001D05E3" w:rsidRDefault="001D05E3" w:rsidP="001D05E3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3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</w:p>
        </w:tc>
        <w:tc>
          <w:tcPr>
            <w:tcW w:w="1050" w:type="dxa"/>
            <w:shd w:val="clear" w:color="auto" w:fill="C6D9F1" w:themeFill="text2" w:themeFillTint="33"/>
            <w:vAlign w:val="center"/>
          </w:tcPr>
          <w:p w:rsidR="001D05E3" w:rsidRPr="001D05E3" w:rsidRDefault="001D05E3" w:rsidP="001D05E3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2024. година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1D05E3" w:rsidRPr="003479BC" w:rsidRDefault="001D05E3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ЦИЉНА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(2025. година)</w:t>
            </w:r>
          </w:p>
        </w:tc>
      </w:tr>
      <w:tr w:rsidR="00294119" w:rsidRPr="003479BC" w:rsidTr="003431D7">
        <w:trPr>
          <w:trHeight w:val="350"/>
          <w:jc w:val="center"/>
        </w:trPr>
        <w:tc>
          <w:tcPr>
            <w:tcW w:w="13945" w:type="dxa"/>
            <w:gridSpan w:val="11"/>
            <w:shd w:val="clear" w:color="auto" w:fill="DBE5F1" w:themeFill="accent1" w:themeFillTint="33"/>
            <w:vAlign w:val="center"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5" w:name="_Toc101355194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Подциљ 2.1.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Унаприједити бициклистички саобраћај</w:t>
            </w:r>
            <w:bookmarkEnd w:id="55"/>
          </w:p>
        </w:tc>
      </w:tr>
      <w:tr w:rsidR="001D05E3" w:rsidRPr="003479BC" w:rsidTr="003431D7">
        <w:trPr>
          <w:jc w:val="center"/>
        </w:trPr>
        <w:tc>
          <w:tcPr>
            <w:tcW w:w="895" w:type="dxa"/>
            <w:vMerge w:val="restart"/>
            <w:vAlign w:val="center"/>
          </w:tcPr>
          <w:p w:rsidR="001D05E3" w:rsidRPr="003479BC" w:rsidRDefault="001D05E3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6" w:name="_Toc10135519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3; 9; 11; 13</w:t>
            </w:r>
            <w:bookmarkEnd w:id="56"/>
          </w:p>
        </w:tc>
        <w:tc>
          <w:tcPr>
            <w:tcW w:w="1170" w:type="dxa"/>
            <w:vMerge w:val="restart"/>
            <w:vAlign w:val="center"/>
          </w:tcPr>
          <w:p w:rsidR="001D05E3" w:rsidRPr="003479BC" w:rsidRDefault="001D05E3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7" w:name="_Toc101355196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3.6; 9.1; 11.3; 13.2</w:t>
            </w:r>
            <w:bookmarkEnd w:id="57"/>
          </w:p>
        </w:tc>
        <w:tc>
          <w:tcPr>
            <w:tcW w:w="3420" w:type="dxa"/>
          </w:tcPr>
          <w:p w:rsidR="001D05E3" w:rsidRPr="003479BC" w:rsidRDefault="001D05E3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2.1.1.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Дужина изграђених и означених бициклистичких стаза</w:t>
            </w:r>
          </w:p>
        </w:tc>
        <w:tc>
          <w:tcPr>
            <w:tcW w:w="153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5.8 км</w:t>
            </w:r>
          </w:p>
        </w:tc>
        <w:tc>
          <w:tcPr>
            <w:tcW w:w="117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8.14 км</w:t>
            </w:r>
          </w:p>
        </w:tc>
        <w:tc>
          <w:tcPr>
            <w:tcW w:w="117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8.14 км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1D05E3" w:rsidRPr="00BD284B" w:rsidRDefault="001D05E3" w:rsidP="0080334F">
            <w:pPr>
              <w:ind w:left="0"/>
              <w:rPr>
                <w:rFonts w:ascii="Times New Roman" w:eastAsia="Times New Roman" w:hAnsi="Times New Roman" w:cs="Times New Roman"/>
                <w:highlight w:val="yellow"/>
                <w:lang w:eastAsia="zh-CN"/>
              </w:rPr>
            </w:pP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8.62 км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D05E3" w:rsidRPr="00F567B1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8.62 км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:rsidR="001D05E3" w:rsidRPr="005D3CFA" w:rsidRDefault="005D3CFA" w:rsidP="001D05E3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8.62 км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1D05E3" w:rsidRPr="005647A1" w:rsidRDefault="001D05E3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12 км</w:t>
            </w:r>
          </w:p>
        </w:tc>
      </w:tr>
      <w:tr w:rsidR="001D05E3" w:rsidRPr="003479BC" w:rsidTr="003431D7">
        <w:trPr>
          <w:trHeight w:val="287"/>
          <w:jc w:val="center"/>
        </w:trPr>
        <w:tc>
          <w:tcPr>
            <w:tcW w:w="895" w:type="dxa"/>
            <w:vMerge/>
          </w:tcPr>
          <w:p w:rsidR="001D05E3" w:rsidRPr="003479BC" w:rsidRDefault="001D05E3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</w:tcPr>
          <w:p w:rsidR="001D05E3" w:rsidRPr="003479BC" w:rsidRDefault="001D05E3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420" w:type="dxa"/>
          </w:tcPr>
          <w:p w:rsidR="001D05E3" w:rsidRPr="003479BC" w:rsidRDefault="001D05E3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2.1.2.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паркинга за бицикле</w:t>
            </w:r>
          </w:p>
        </w:tc>
        <w:tc>
          <w:tcPr>
            <w:tcW w:w="1530" w:type="dxa"/>
            <w:vAlign w:val="center"/>
          </w:tcPr>
          <w:p w:rsidR="001D05E3" w:rsidRPr="005647A1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 (</w:t>
            </w: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170" w:type="dxa"/>
            <w:vAlign w:val="center"/>
          </w:tcPr>
          <w:p w:rsidR="001D05E3" w:rsidRPr="005647A1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26 (</w:t>
            </w: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130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170" w:type="dxa"/>
            <w:vAlign w:val="center"/>
          </w:tcPr>
          <w:p w:rsidR="001D05E3" w:rsidRPr="005647A1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36 (</w:t>
            </w: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180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1D05E3" w:rsidRPr="00BD284B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46 (230)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D05E3" w:rsidRPr="00F567B1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46</w:t>
            </w: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(230)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:rsidR="001D05E3" w:rsidRPr="00B956B4" w:rsidRDefault="00B956B4" w:rsidP="001D05E3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56(280)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1D05E3" w:rsidRPr="005647A1" w:rsidRDefault="001D05E3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28</w:t>
            </w:r>
          </w:p>
        </w:tc>
      </w:tr>
      <w:tr w:rsidR="00294119" w:rsidRPr="003479BC" w:rsidTr="003431D7">
        <w:trPr>
          <w:trHeight w:val="368"/>
          <w:jc w:val="center"/>
        </w:trPr>
        <w:tc>
          <w:tcPr>
            <w:tcW w:w="13945" w:type="dxa"/>
            <w:gridSpan w:val="11"/>
            <w:shd w:val="clear" w:color="auto" w:fill="D9D9D9" w:themeFill="background1" w:themeFillShade="D9"/>
            <w:vAlign w:val="center"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8" w:name="_Toc101355197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Подциљ 2.2.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Унаприједити пјешачки саобраћај</w:t>
            </w:r>
            <w:bookmarkEnd w:id="58"/>
          </w:p>
        </w:tc>
      </w:tr>
      <w:tr w:rsidR="001D05E3" w:rsidRPr="003479BC" w:rsidTr="003431D7">
        <w:trPr>
          <w:trHeight w:val="422"/>
          <w:jc w:val="center"/>
        </w:trPr>
        <w:tc>
          <w:tcPr>
            <w:tcW w:w="895" w:type="dxa"/>
            <w:vMerge w:val="restart"/>
            <w:vAlign w:val="center"/>
          </w:tcPr>
          <w:p w:rsidR="001D05E3" w:rsidRPr="003479BC" w:rsidRDefault="001D05E3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9" w:name="_Toc101355198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3; 11; 13</w:t>
            </w:r>
            <w:bookmarkEnd w:id="59"/>
          </w:p>
        </w:tc>
        <w:tc>
          <w:tcPr>
            <w:tcW w:w="1170" w:type="dxa"/>
            <w:vMerge w:val="restart"/>
            <w:vAlign w:val="center"/>
          </w:tcPr>
          <w:p w:rsidR="001D05E3" w:rsidRPr="003479BC" w:rsidRDefault="001D05E3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0" w:name="_Toc101355199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3.6; 11.3, 11.7; 13.2</w:t>
            </w:r>
            <w:bookmarkEnd w:id="60"/>
          </w:p>
        </w:tc>
        <w:tc>
          <w:tcPr>
            <w:tcW w:w="342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2.2.1.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Дужина пјешачких коридора</w:t>
            </w:r>
          </w:p>
        </w:tc>
        <w:tc>
          <w:tcPr>
            <w:tcW w:w="153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17.4 км</w:t>
            </w:r>
          </w:p>
        </w:tc>
        <w:tc>
          <w:tcPr>
            <w:tcW w:w="117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19.6 км</w:t>
            </w:r>
          </w:p>
        </w:tc>
        <w:tc>
          <w:tcPr>
            <w:tcW w:w="117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19.6 км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1D05E3" w:rsidRPr="00BD284B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20.4 км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D05E3" w:rsidRPr="00F567B1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20.4 км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:rsidR="001D05E3" w:rsidRPr="005D3CFA" w:rsidRDefault="005D3CFA" w:rsidP="001D05E3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20.4 км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1D05E3" w:rsidRPr="005647A1" w:rsidRDefault="001D05E3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25 км</w:t>
            </w:r>
          </w:p>
        </w:tc>
      </w:tr>
      <w:tr w:rsidR="001D05E3" w:rsidRPr="003479BC" w:rsidTr="003431D7">
        <w:trPr>
          <w:jc w:val="center"/>
        </w:trPr>
        <w:tc>
          <w:tcPr>
            <w:tcW w:w="895" w:type="dxa"/>
            <w:vMerge/>
          </w:tcPr>
          <w:p w:rsidR="001D05E3" w:rsidRPr="003479BC" w:rsidRDefault="001D05E3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</w:tcPr>
          <w:p w:rsidR="001D05E3" w:rsidRPr="003479BC" w:rsidRDefault="001D05E3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420" w:type="dxa"/>
          </w:tcPr>
          <w:p w:rsidR="001D05E3" w:rsidRPr="003479BC" w:rsidRDefault="001D05E3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2.2.2.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Дужина хортикултурно уређених површина уз пјешачке коридоре</w:t>
            </w:r>
          </w:p>
        </w:tc>
        <w:tc>
          <w:tcPr>
            <w:tcW w:w="153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8.8 км</w:t>
            </w:r>
          </w:p>
        </w:tc>
        <w:tc>
          <w:tcPr>
            <w:tcW w:w="117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9.9 км</w:t>
            </w:r>
          </w:p>
        </w:tc>
        <w:tc>
          <w:tcPr>
            <w:tcW w:w="117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10.05 км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1D05E3" w:rsidRPr="00BD284B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10.45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D05E3" w:rsidRPr="00F567B1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10.45</w:t>
            </w: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:rsidR="001D05E3" w:rsidRPr="005D3CFA" w:rsidRDefault="005D3CFA" w:rsidP="001D05E3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12.7 км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1D05E3" w:rsidRPr="005647A1" w:rsidRDefault="001D05E3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13 км</w:t>
            </w:r>
          </w:p>
        </w:tc>
      </w:tr>
      <w:tr w:rsidR="001D05E3" w:rsidRPr="003479BC" w:rsidTr="003431D7">
        <w:trPr>
          <w:jc w:val="center"/>
        </w:trPr>
        <w:tc>
          <w:tcPr>
            <w:tcW w:w="895" w:type="dxa"/>
            <w:vMerge/>
          </w:tcPr>
          <w:p w:rsidR="001D05E3" w:rsidRPr="003479BC" w:rsidRDefault="001D05E3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</w:tcPr>
          <w:p w:rsidR="001D05E3" w:rsidRPr="003479BC" w:rsidRDefault="001D05E3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420" w:type="dxa"/>
          </w:tcPr>
          <w:p w:rsidR="001D05E3" w:rsidRPr="003479BC" w:rsidRDefault="001D05E3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2.2.3.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Површина јавних зелених површина за друштвену интеракцију</w:t>
            </w:r>
          </w:p>
        </w:tc>
        <w:tc>
          <w:tcPr>
            <w:tcW w:w="153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5.2 ха</w:t>
            </w:r>
          </w:p>
        </w:tc>
        <w:tc>
          <w:tcPr>
            <w:tcW w:w="1170" w:type="dxa"/>
            <w:vAlign w:val="center"/>
          </w:tcPr>
          <w:p w:rsidR="001D05E3" w:rsidRPr="003479BC" w:rsidRDefault="001D05E3" w:rsidP="0080334F">
            <w:pPr>
              <w:rPr>
                <w:rFonts w:ascii="Times New Roman" w:hAnsi="Times New Roman" w:cs="Times New Roma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5.2 ха</w:t>
            </w:r>
          </w:p>
        </w:tc>
        <w:tc>
          <w:tcPr>
            <w:tcW w:w="1170" w:type="dxa"/>
            <w:vAlign w:val="center"/>
          </w:tcPr>
          <w:p w:rsidR="001D05E3" w:rsidRPr="003479BC" w:rsidRDefault="001D05E3" w:rsidP="0080334F">
            <w:pPr>
              <w:rPr>
                <w:rFonts w:ascii="Times New Roman" w:hAnsi="Times New Roman" w:cs="Times New Roma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5.2 ха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1D05E3" w:rsidRPr="00BD284B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5.32</w:t>
            </w:r>
            <w:r w:rsidR="005D3CFA">
              <w:rPr>
                <w:rFonts w:ascii="Times New Roman" w:eastAsia="Times New Roman" w:hAnsi="Times New Roman" w:cs="Times New Roman"/>
                <w:lang w:eastAsia="zh-CN"/>
              </w:rPr>
              <w:t xml:space="preserve"> ха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D05E3" w:rsidRPr="00F567B1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 xml:space="preserve">5.32 </w:t>
            </w: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xa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:rsidR="001D05E3" w:rsidRPr="00EC5871" w:rsidRDefault="005D3CFA" w:rsidP="001D05E3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6.17 ха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1D05E3" w:rsidRPr="005647A1" w:rsidRDefault="001D05E3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6 ха</w:t>
            </w:r>
          </w:p>
        </w:tc>
      </w:tr>
      <w:tr w:rsidR="00294119" w:rsidRPr="003479BC" w:rsidTr="003431D7">
        <w:trPr>
          <w:trHeight w:val="323"/>
          <w:jc w:val="center"/>
        </w:trPr>
        <w:tc>
          <w:tcPr>
            <w:tcW w:w="13945" w:type="dxa"/>
            <w:gridSpan w:val="11"/>
            <w:shd w:val="clear" w:color="auto" w:fill="D9D9D9" w:themeFill="background1" w:themeFillShade="D9"/>
            <w:vAlign w:val="center"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61" w:name="_Toc101355200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Подциљ 2.3.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Побољшати квалитет ваздуха</w:t>
            </w:r>
            <w:bookmarkEnd w:id="61"/>
          </w:p>
        </w:tc>
      </w:tr>
      <w:tr w:rsidR="001D05E3" w:rsidRPr="003479BC" w:rsidTr="003431D7">
        <w:trPr>
          <w:jc w:val="center"/>
        </w:trPr>
        <w:tc>
          <w:tcPr>
            <w:tcW w:w="895" w:type="dxa"/>
            <w:vAlign w:val="center"/>
          </w:tcPr>
          <w:p w:rsidR="001D05E3" w:rsidRPr="003479BC" w:rsidRDefault="001D05E3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2" w:name="_Toc101355201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11; 13</w:t>
            </w:r>
            <w:bookmarkEnd w:id="62"/>
          </w:p>
        </w:tc>
        <w:tc>
          <w:tcPr>
            <w:tcW w:w="1170" w:type="dxa"/>
            <w:vAlign w:val="center"/>
          </w:tcPr>
          <w:p w:rsidR="001D05E3" w:rsidRPr="003479BC" w:rsidRDefault="001D05E3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3" w:name="_Toc101355202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11.3, 11.6; 13.1, 13.2</w:t>
            </w:r>
            <w:bookmarkEnd w:id="63"/>
          </w:p>
        </w:tc>
        <w:tc>
          <w:tcPr>
            <w:tcW w:w="3420" w:type="dxa"/>
          </w:tcPr>
          <w:p w:rsidR="001D05E3" w:rsidRPr="003479BC" w:rsidRDefault="001D05E3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2.3.1.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 xml:space="preserve">Број дана са прекораченим вриједностима за </w:t>
            </w: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„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PM 1</w:t>
            </w: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0“</w:t>
            </w:r>
          </w:p>
        </w:tc>
        <w:tc>
          <w:tcPr>
            <w:tcW w:w="153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7</w:t>
            </w:r>
          </w:p>
        </w:tc>
        <w:tc>
          <w:tcPr>
            <w:tcW w:w="117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58</w:t>
            </w:r>
          </w:p>
        </w:tc>
        <w:tc>
          <w:tcPr>
            <w:tcW w:w="1170" w:type="dxa"/>
            <w:vAlign w:val="center"/>
          </w:tcPr>
          <w:p w:rsidR="001D05E3" w:rsidRPr="003479BC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5E3" w:rsidRPr="00BD284B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55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D05E3" w:rsidRPr="00F567B1" w:rsidRDefault="001D05E3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:rsidR="001D05E3" w:rsidRPr="00F567B1" w:rsidRDefault="00F567B1" w:rsidP="001D05E3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36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1D05E3" w:rsidRPr="005647A1" w:rsidRDefault="001D05E3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5</w:t>
            </w:r>
          </w:p>
        </w:tc>
      </w:tr>
    </w:tbl>
    <w:p w:rsidR="00D64CB0" w:rsidRPr="00D64CB0" w:rsidRDefault="00D64CB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6F42A9" w:rsidRDefault="006F42A9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Pr="00F567B1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tbl>
      <w:tblPr>
        <w:tblStyle w:val="TableGrid"/>
        <w:tblW w:w="14035" w:type="dxa"/>
        <w:jc w:val="center"/>
        <w:tblLayout w:type="fixed"/>
        <w:tblLook w:val="04A0"/>
      </w:tblPr>
      <w:tblGrid>
        <w:gridCol w:w="895"/>
        <w:gridCol w:w="1170"/>
        <w:gridCol w:w="2880"/>
        <w:gridCol w:w="1530"/>
        <w:gridCol w:w="1260"/>
        <w:gridCol w:w="1260"/>
        <w:gridCol w:w="1260"/>
        <w:gridCol w:w="1260"/>
        <w:gridCol w:w="1260"/>
        <w:gridCol w:w="1260"/>
      </w:tblGrid>
      <w:tr w:rsidR="00C20622" w:rsidRPr="003479BC" w:rsidTr="00F567B1">
        <w:trPr>
          <w:trHeight w:val="440"/>
          <w:jc w:val="center"/>
        </w:trPr>
        <w:tc>
          <w:tcPr>
            <w:tcW w:w="14035" w:type="dxa"/>
            <w:gridSpan w:val="10"/>
            <w:shd w:val="clear" w:color="auto" w:fill="C6D9F1" w:themeFill="text2" w:themeFillTint="33"/>
            <w:vAlign w:val="center"/>
          </w:tcPr>
          <w:p w:rsidR="00C20622" w:rsidRPr="00E00118" w:rsidRDefault="00C2062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bookmarkStart w:id="64" w:name="_Toc101355203"/>
            <w:r w:rsidRPr="00E00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Ц</w:t>
            </w:r>
            <w:r w:rsidRPr="00E00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иљ</w:t>
            </w:r>
            <w:r w:rsidRPr="00E00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3. </w:t>
            </w:r>
            <w:r w:rsidRPr="00E00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BA" w:eastAsia="zh-CN"/>
              </w:rPr>
              <w:t>ПАМЕТНА РЈЕШЕЊА И ИНОВАЦИЈЕ У ФУНКЦИЈИ ОДРЖИВОГ РАЗВОЈА</w:t>
            </w:r>
            <w:bookmarkEnd w:id="64"/>
          </w:p>
        </w:tc>
      </w:tr>
      <w:tr w:rsidR="00C20622" w:rsidRPr="003479BC" w:rsidTr="00F567B1">
        <w:trPr>
          <w:trHeight w:val="315"/>
          <w:jc w:val="center"/>
        </w:trPr>
        <w:tc>
          <w:tcPr>
            <w:tcW w:w="895" w:type="dxa"/>
            <w:vMerge w:val="restart"/>
            <w:shd w:val="clear" w:color="auto" w:fill="C6D9F1" w:themeFill="text2" w:themeFillTint="33"/>
            <w:vAlign w:val="center"/>
          </w:tcPr>
          <w:p w:rsidR="00C20622" w:rsidRPr="003479BC" w:rsidRDefault="00C2062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5" w:name="_Toc101355204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ЦОР</w:t>
            </w:r>
            <w:bookmarkEnd w:id="65"/>
          </w:p>
        </w:tc>
        <w:tc>
          <w:tcPr>
            <w:tcW w:w="1170" w:type="dxa"/>
            <w:vMerge w:val="restart"/>
            <w:shd w:val="clear" w:color="auto" w:fill="C6D9F1" w:themeFill="text2" w:themeFillTint="33"/>
            <w:vAlign w:val="center"/>
          </w:tcPr>
          <w:p w:rsidR="00C20622" w:rsidRPr="003479BC" w:rsidRDefault="00C2062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6" w:name="_Toc10135520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ЦОР Подциљ</w:t>
            </w:r>
            <w:bookmarkEnd w:id="66"/>
          </w:p>
        </w:tc>
        <w:tc>
          <w:tcPr>
            <w:tcW w:w="2880" w:type="dxa"/>
            <w:vMerge w:val="restart"/>
            <w:shd w:val="clear" w:color="auto" w:fill="C6D9F1" w:themeFill="text2" w:themeFillTint="33"/>
            <w:vAlign w:val="center"/>
          </w:tcPr>
          <w:p w:rsidR="00C20622" w:rsidRPr="003479BC" w:rsidRDefault="00C2062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7" w:name="_Toc101355206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ПОУМ Индикатор</w:t>
            </w:r>
            <w:bookmarkEnd w:id="67"/>
          </w:p>
        </w:tc>
        <w:tc>
          <w:tcPr>
            <w:tcW w:w="9090" w:type="dxa"/>
            <w:gridSpan w:val="7"/>
            <w:shd w:val="clear" w:color="auto" w:fill="C6D9F1" w:themeFill="text2" w:themeFillTint="33"/>
          </w:tcPr>
          <w:p w:rsidR="00C20622" w:rsidRPr="003479BC" w:rsidRDefault="00C2062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8" w:name="_Toc101355207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ВРИЈЕДНОСТИ</w:t>
            </w:r>
            <w:bookmarkEnd w:id="68"/>
          </w:p>
        </w:tc>
      </w:tr>
      <w:tr w:rsidR="00F567B1" w:rsidRPr="003479BC" w:rsidTr="00F567B1">
        <w:trPr>
          <w:trHeight w:val="240"/>
          <w:jc w:val="center"/>
        </w:trPr>
        <w:tc>
          <w:tcPr>
            <w:tcW w:w="895" w:type="dxa"/>
            <w:vMerge/>
            <w:shd w:val="clear" w:color="auto" w:fill="C6D9F1" w:themeFill="text2" w:themeFillTint="33"/>
          </w:tcPr>
          <w:p w:rsidR="00F567B1" w:rsidRPr="003479BC" w:rsidRDefault="00F567B1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  <w:shd w:val="clear" w:color="auto" w:fill="C6D9F1" w:themeFill="text2" w:themeFillTint="33"/>
          </w:tcPr>
          <w:p w:rsidR="00F567B1" w:rsidRPr="003479BC" w:rsidRDefault="00F567B1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880" w:type="dxa"/>
            <w:vMerge/>
            <w:shd w:val="clear" w:color="auto" w:fill="C6D9F1" w:themeFill="text2" w:themeFillTint="33"/>
          </w:tcPr>
          <w:p w:rsidR="00F567B1" w:rsidRPr="003479BC" w:rsidRDefault="00F567B1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30" w:type="dxa"/>
            <w:shd w:val="clear" w:color="auto" w:fill="C6D9F1" w:themeFill="text2" w:themeFillTint="33"/>
            <w:vAlign w:val="center"/>
          </w:tcPr>
          <w:p w:rsidR="00F567B1" w:rsidRDefault="00F567B1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ПОЧЕТНА</w:t>
            </w:r>
          </w:p>
          <w:p w:rsidR="00F567B1" w:rsidRPr="003479BC" w:rsidRDefault="00F567B1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2019. година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)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F567B1" w:rsidRPr="00774460" w:rsidRDefault="00F567B1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2020. 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F567B1" w:rsidRPr="00774460" w:rsidRDefault="00F567B1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2021. 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F567B1" w:rsidRPr="00774460" w:rsidRDefault="00F567B1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2022. година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F567B1" w:rsidRDefault="00F567B1" w:rsidP="00F567B1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. година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F567B1" w:rsidRDefault="00A27F42" w:rsidP="00A27F42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2024. година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F567B1" w:rsidRPr="00790C3D" w:rsidRDefault="00F567B1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ЦИЉНА</w:t>
            </w:r>
          </w:p>
          <w:p w:rsidR="00F567B1" w:rsidRPr="003479BC" w:rsidRDefault="00F567B1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2025. година</w:t>
            </w:r>
            <w:r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)</w:t>
            </w:r>
          </w:p>
        </w:tc>
      </w:tr>
      <w:tr w:rsidR="00C20622" w:rsidRPr="003479BC" w:rsidTr="00F567B1">
        <w:trPr>
          <w:trHeight w:val="422"/>
          <w:jc w:val="center"/>
        </w:trPr>
        <w:tc>
          <w:tcPr>
            <w:tcW w:w="14035" w:type="dxa"/>
            <w:gridSpan w:val="10"/>
            <w:shd w:val="clear" w:color="auto" w:fill="D9D9D9" w:themeFill="background1" w:themeFillShade="D9"/>
            <w:vAlign w:val="center"/>
          </w:tcPr>
          <w:p w:rsidR="00C20622" w:rsidRPr="003479BC" w:rsidRDefault="00C2062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69" w:name="_Toc101355208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Подциљ 3.1.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Омогућити Е-мобилност на територији града</w:t>
            </w:r>
            <w:bookmarkEnd w:id="69"/>
          </w:p>
        </w:tc>
      </w:tr>
      <w:tr w:rsidR="00F567B1" w:rsidRPr="003479BC" w:rsidTr="00F567B1">
        <w:trPr>
          <w:trHeight w:val="440"/>
          <w:jc w:val="center"/>
        </w:trPr>
        <w:tc>
          <w:tcPr>
            <w:tcW w:w="895" w:type="dxa"/>
            <w:vMerge w:val="restart"/>
            <w:tcBorders>
              <w:bottom w:val="nil"/>
            </w:tcBorders>
            <w:vAlign w:val="center"/>
          </w:tcPr>
          <w:p w:rsidR="00F567B1" w:rsidRPr="003479BC" w:rsidRDefault="00F567B1" w:rsidP="00F567B1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0" w:name="_Toc101355209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11; 13</w:t>
            </w:r>
            <w:bookmarkEnd w:id="70"/>
          </w:p>
        </w:tc>
        <w:tc>
          <w:tcPr>
            <w:tcW w:w="1170" w:type="dxa"/>
            <w:vMerge w:val="restart"/>
            <w:tcBorders>
              <w:bottom w:val="nil"/>
            </w:tcBorders>
            <w:vAlign w:val="center"/>
          </w:tcPr>
          <w:p w:rsidR="00F567B1" w:rsidRPr="003479BC" w:rsidRDefault="00F567B1" w:rsidP="00F567B1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1" w:name="_Toc101355210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9.1; 11.2, 11.3; 13.1</w:t>
            </w:r>
            <w:bookmarkEnd w:id="71"/>
          </w:p>
        </w:tc>
        <w:tc>
          <w:tcPr>
            <w:tcW w:w="2880" w:type="dxa"/>
            <w:vAlign w:val="center"/>
          </w:tcPr>
          <w:p w:rsidR="00F567B1" w:rsidRPr="003479BC" w:rsidRDefault="00F567B1" w:rsidP="00F567B1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3.1.1.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пуњача за Е-возила</w:t>
            </w:r>
          </w:p>
        </w:tc>
        <w:tc>
          <w:tcPr>
            <w:tcW w:w="1530" w:type="dxa"/>
            <w:vAlign w:val="center"/>
          </w:tcPr>
          <w:p w:rsidR="00F567B1" w:rsidRPr="003479BC" w:rsidRDefault="00F567B1" w:rsidP="00F567B1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F567B1" w:rsidRPr="003479BC" w:rsidRDefault="00F567B1" w:rsidP="00F567B1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60" w:type="dxa"/>
            <w:vAlign w:val="center"/>
          </w:tcPr>
          <w:p w:rsidR="00F567B1" w:rsidRPr="003479BC" w:rsidRDefault="00F567B1" w:rsidP="00F567B1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567B1" w:rsidRPr="00C40054" w:rsidRDefault="00F567B1" w:rsidP="00F567B1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67B1" w:rsidRPr="00F567B1" w:rsidRDefault="00F567B1" w:rsidP="00F567B1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67B1" w:rsidRPr="00F567B1" w:rsidRDefault="00D40887" w:rsidP="00F567B1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F567B1" w:rsidRPr="00C40054" w:rsidRDefault="00F567B1" w:rsidP="00F567B1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</w:t>
            </w:r>
          </w:p>
        </w:tc>
      </w:tr>
      <w:tr w:rsidR="00F567B1" w:rsidRPr="003479BC" w:rsidTr="00F567B1">
        <w:trPr>
          <w:jc w:val="center"/>
        </w:trPr>
        <w:tc>
          <w:tcPr>
            <w:tcW w:w="895" w:type="dxa"/>
            <w:vMerge/>
            <w:tcBorders>
              <w:bottom w:val="nil"/>
            </w:tcBorders>
          </w:tcPr>
          <w:p w:rsidR="00F567B1" w:rsidRPr="003479BC" w:rsidRDefault="00F567B1" w:rsidP="00F567B1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  <w:tcBorders>
              <w:bottom w:val="nil"/>
            </w:tcBorders>
          </w:tcPr>
          <w:p w:rsidR="00F567B1" w:rsidRPr="003479BC" w:rsidRDefault="00F567B1" w:rsidP="00F567B1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F567B1" w:rsidRPr="001F5689" w:rsidRDefault="00F567B1" w:rsidP="00F567B1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 xml:space="preserve">3.1.2. </w:t>
            </w:r>
            <w:r w:rsidRPr="001F5689">
              <w:rPr>
                <w:rFonts w:ascii="Times New Roman" w:eastAsia="Times New Roman" w:hAnsi="Times New Roman" w:cs="Times New Roman"/>
                <w:lang w:val="sr-Latn-BA" w:eastAsia="zh-CN"/>
              </w:rPr>
              <w:t>Број регистрованих Е-возила</w:t>
            </w:r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:rsidR="00F567B1" w:rsidRPr="001F5689" w:rsidRDefault="00F567B1" w:rsidP="00F567B1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1F5689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F567B1" w:rsidRPr="001F5689" w:rsidRDefault="00F567B1" w:rsidP="00F567B1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>3 (+ 8 хибрида)</w:t>
            </w:r>
          </w:p>
        </w:tc>
        <w:tc>
          <w:tcPr>
            <w:tcW w:w="1260" w:type="dxa"/>
            <w:vAlign w:val="center"/>
          </w:tcPr>
          <w:p w:rsidR="00F567B1" w:rsidRPr="001F5689" w:rsidRDefault="00F567B1" w:rsidP="00F567B1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>3 (+ 52 хибрида)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567B1" w:rsidRPr="00E00118" w:rsidRDefault="00F567B1" w:rsidP="00F567B1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E00118"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  <w:r w:rsidRPr="00E00118">
              <w:rPr>
                <w:rFonts w:ascii="Times New Roman" w:eastAsia="Times New Roman" w:hAnsi="Times New Roman" w:cs="Times New Roman"/>
                <w:lang w:eastAsia="zh-CN"/>
              </w:rPr>
              <w:t xml:space="preserve"> (+ </w:t>
            </w:r>
            <w:r w:rsidRPr="00E00118">
              <w:rPr>
                <w:rFonts w:ascii="Times New Roman" w:eastAsia="Times New Roman" w:hAnsi="Times New Roman" w:cs="Times New Roman"/>
                <w:lang w:eastAsia="zh-CN"/>
              </w:rPr>
              <w:t>63</w:t>
            </w:r>
            <w:r w:rsidRPr="00E00118">
              <w:rPr>
                <w:rFonts w:ascii="Times New Roman" w:eastAsia="Times New Roman" w:hAnsi="Times New Roman" w:cs="Times New Roman"/>
                <w:lang w:eastAsia="zh-CN"/>
              </w:rPr>
              <w:t xml:space="preserve"> хибрид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а</w:t>
            </w:r>
            <w:r w:rsidRPr="00E00118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67B1" w:rsidRPr="00F567B1" w:rsidRDefault="00F567B1" w:rsidP="00F567B1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16</w:t>
            </w: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 xml:space="preserve"> (+ </w:t>
            </w: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>154</w:t>
            </w:r>
            <w:r w:rsidRPr="00F567B1">
              <w:rPr>
                <w:rFonts w:ascii="Times New Roman" w:eastAsia="Times New Roman" w:hAnsi="Times New Roman" w:cs="Times New Roman"/>
                <w:lang w:eastAsia="zh-CN"/>
              </w:rPr>
              <w:t xml:space="preserve"> хибрида)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67B1" w:rsidRPr="00F567B1" w:rsidRDefault="00F567B1" w:rsidP="00F567B1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</w:t>
            </w:r>
            <w:r w:rsidR="00D40887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9</w:t>
            </w:r>
            <w:r w:rsidRPr="00F567B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(+ </w:t>
            </w:r>
            <w:r w:rsidR="00D40887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211</w:t>
            </w:r>
            <w:r w:rsidRPr="00F567B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хибрида)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F567B1" w:rsidRPr="001F5689" w:rsidRDefault="00F567B1" w:rsidP="00F567B1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1F5689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40</w:t>
            </w:r>
          </w:p>
        </w:tc>
      </w:tr>
      <w:tr w:rsidR="00C20622" w:rsidRPr="003479BC" w:rsidTr="00F567B1">
        <w:trPr>
          <w:trHeight w:val="377"/>
          <w:jc w:val="center"/>
        </w:trPr>
        <w:tc>
          <w:tcPr>
            <w:tcW w:w="14035" w:type="dxa"/>
            <w:gridSpan w:val="10"/>
            <w:shd w:val="clear" w:color="auto" w:fill="D9D9D9" w:themeFill="background1" w:themeFillShade="D9"/>
            <w:vAlign w:val="center"/>
          </w:tcPr>
          <w:p w:rsidR="00C20622" w:rsidRPr="003479BC" w:rsidRDefault="00C2062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72" w:name="_Toc101355211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Подциљ 3.2.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 xml:space="preserve">Успоставити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bike-sharing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 xml:space="preserve"> систем (Дијељење бицикла)</w:t>
            </w:r>
            <w:bookmarkEnd w:id="72"/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 xml:space="preserve">  </w:t>
            </w:r>
          </w:p>
        </w:tc>
      </w:tr>
      <w:tr w:rsidR="00F567B1" w:rsidRPr="003479BC" w:rsidTr="00F567B1">
        <w:trPr>
          <w:trHeight w:val="350"/>
          <w:jc w:val="center"/>
        </w:trPr>
        <w:tc>
          <w:tcPr>
            <w:tcW w:w="895" w:type="dxa"/>
            <w:vMerge w:val="restart"/>
            <w:vAlign w:val="center"/>
          </w:tcPr>
          <w:p w:rsidR="00F567B1" w:rsidRPr="003479BC" w:rsidRDefault="00F567B1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3" w:name="_Toc101355212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11; 13</w:t>
            </w:r>
            <w:bookmarkEnd w:id="73"/>
          </w:p>
        </w:tc>
        <w:tc>
          <w:tcPr>
            <w:tcW w:w="1170" w:type="dxa"/>
            <w:vMerge w:val="restart"/>
            <w:vAlign w:val="center"/>
          </w:tcPr>
          <w:p w:rsidR="00F567B1" w:rsidRPr="003479BC" w:rsidRDefault="00F567B1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4" w:name="_Toc101355213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9.1; 13.1, 13.2</w:t>
            </w:r>
            <w:bookmarkEnd w:id="74"/>
          </w:p>
        </w:tc>
        <w:tc>
          <w:tcPr>
            <w:tcW w:w="288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3.2.1.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bike-sharing пунктова</w:t>
            </w:r>
          </w:p>
        </w:tc>
        <w:tc>
          <w:tcPr>
            <w:tcW w:w="153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567B1" w:rsidRPr="00C40054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67B1" w:rsidRPr="00F567B1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67B1" w:rsidRPr="00F567B1" w:rsidRDefault="00F567B1" w:rsidP="00F567B1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F567B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F567B1" w:rsidRPr="00C40054" w:rsidRDefault="00F567B1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</w:t>
            </w:r>
          </w:p>
        </w:tc>
      </w:tr>
      <w:tr w:rsidR="00F567B1" w:rsidRPr="003479BC" w:rsidTr="00F567B1">
        <w:trPr>
          <w:trHeight w:val="350"/>
          <w:jc w:val="center"/>
        </w:trPr>
        <w:tc>
          <w:tcPr>
            <w:tcW w:w="895" w:type="dxa"/>
            <w:vMerge/>
          </w:tcPr>
          <w:p w:rsidR="00F567B1" w:rsidRPr="003479BC" w:rsidRDefault="00F567B1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</w:tcPr>
          <w:p w:rsidR="00F567B1" w:rsidRPr="003479BC" w:rsidRDefault="00F567B1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3.2.2.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бицикала у систему</w:t>
            </w:r>
          </w:p>
        </w:tc>
        <w:tc>
          <w:tcPr>
            <w:tcW w:w="153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567B1" w:rsidRPr="00C40054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67B1" w:rsidRPr="00F567B1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67B1" w:rsidRPr="00F567B1" w:rsidRDefault="00F567B1" w:rsidP="00F567B1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F567B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F567B1" w:rsidRPr="00C40054" w:rsidRDefault="00F567B1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30</w:t>
            </w:r>
          </w:p>
        </w:tc>
      </w:tr>
      <w:tr w:rsidR="00C20622" w:rsidRPr="003479BC" w:rsidTr="00F567B1">
        <w:trPr>
          <w:trHeight w:val="458"/>
          <w:jc w:val="center"/>
        </w:trPr>
        <w:tc>
          <w:tcPr>
            <w:tcW w:w="14035" w:type="dxa"/>
            <w:gridSpan w:val="10"/>
            <w:shd w:val="clear" w:color="auto" w:fill="D9D9D9" w:themeFill="background1" w:themeFillShade="D9"/>
            <w:vAlign w:val="center"/>
          </w:tcPr>
          <w:p w:rsidR="00C20622" w:rsidRPr="003479BC" w:rsidRDefault="00C2062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75" w:name="_Toc101355214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Подциљ 3.3.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Развој градске логистике и реорганизација теретног саобраћаја</w:t>
            </w:r>
            <w:bookmarkEnd w:id="75"/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 xml:space="preserve">  </w:t>
            </w:r>
          </w:p>
        </w:tc>
      </w:tr>
      <w:tr w:rsidR="00F567B1" w:rsidRPr="003479BC" w:rsidTr="00F567B1">
        <w:trPr>
          <w:trHeight w:val="422"/>
          <w:jc w:val="center"/>
        </w:trPr>
        <w:tc>
          <w:tcPr>
            <w:tcW w:w="895" w:type="dxa"/>
            <w:vMerge w:val="restart"/>
            <w:vAlign w:val="center"/>
          </w:tcPr>
          <w:p w:rsidR="00F567B1" w:rsidRPr="003479BC" w:rsidRDefault="00F567B1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6" w:name="_Toc10135521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</w:t>
            </w:r>
            <w:bookmarkEnd w:id="76"/>
          </w:p>
        </w:tc>
        <w:tc>
          <w:tcPr>
            <w:tcW w:w="1170" w:type="dxa"/>
            <w:vMerge w:val="restart"/>
            <w:vAlign w:val="center"/>
          </w:tcPr>
          <w:p w:rsidR="00F567B1" w:rsidRPr="003479BC" w:rsidRDefault="00F567B1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7" w:name="_Toc101355216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9.1, 9.4; 13.3</w:t>
            </w:r>
            <w:bookmarkEnd w:id="77"/>
          </w:p>
        </w:tc>
        <w:tc>
          <w:tcPr>
            <w:tcW w:w="288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3.3.1.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центара градске логистике</w:t>
            </w:r>
          </w:p>
        </w:tc>
        <w:tc>
          <w:tcPr>
            <w:tcW w:w="153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hAnsi="Times New Roman" w:cs="Times New Roma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hAnsi="Times New Roman" w:cs="Times New Roma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567B1" w:rsidRPr="00C40054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67B1" w:rsidRPr="00F567B1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67B1" w:rsidRPr="00F567B1" w:rsidRDefault="00F567B1" w:rsidP="00F567B1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F567B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F567B1" w:rsidRPr="00C40054" w:rsidRDefault="00F567B1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1</w:t>
            </w:r>
          </w:p>
        </w:tc>
      </w:tr>
      <w:tr w:rsidR="00F567B1" w:rsidRPr="003479BC" w:rsidTr="00F567B1">
        <w:trPr>
          <w:jc w:val="center"/>
        </w:trPr>
        <w:tc>
          <w:tcPr>
            <w:tcW w:w="895" w:type="dxa"/>
            <w:vMerge/>
          </w:tcPr>
          <w:p w:rsidR="00F567B1" w:rsidRPr="003479BC" w:rsidRDefault="00F567B1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70" w:type="dxa"/>
            <w:vMerge/>
          </w:tcPr>
          <w:p w:rsidR="00F567B1" w:rsidRPr="003479BC" w:rsidRDefault="00F567B1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3.3.2.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зона у којима се ограничава теретни саобраћај</w:t>
            </w:r>
          </w:p>
        </w:tc>
        <w:tc>
          <w:tcPr>
            <w:tcW w:w="153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F567B1" w:rsidRPr="003479BC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567B1" w:rsidRPr="00C40054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67B1" w:rsidRPr="00F567B1" w:rsidRDefault="00F567B1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F567B1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67B1" w:rsidRPr="00F567B1" w:rsidRDefault="00F567B1" w:rsidP="00F567B1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F567B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F567B1" w:rsidRPr="00C40054" w:rsidRDefault="00F567B1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</w:t>
            </w:r>
          </w:p>
        </w:tc>
      </w:tr>
    </w:tbl>
    <w:p w:rsidR="003653D0" w:rsidRDefault="003653D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653D0" w:rsidRPr="003653D0" w:rsidRDefault="003653D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A0596B" w:rsidRPr="00A0596B" w:rsidRDefault="00A0596B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53A80" w:rsidRDefault="00753A8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F0F4B" w:rsidRDefault="002F0F4B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F0F4B" w:rsidRDefault="002F0F4B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D047D" w:rsidRDefault="00AD047D" w:rsidP="00C20622">
      <w:pPr>
        <w:pStyle w:val="Heading1"/>
        <w:ind w:left="0"/>
        <w:rPr>
          <w:rFonts w:ascii="Times New Roman" w:hAnsi="Times New Roman" w:cs="Times New Roman"/>
          <w:color w:val="auto"/>
        </w:rPr>
        <w:sectPr w:rsidR="00AD047D" w:rsidSect="00E01F14">
          <w:headerReference w:type="default" r:id="rId11"/>
          <w:footerReference w:type="even" r:id="rId12"/>
          <w:footerReference w:type="default" r:id="rId13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78" w:name="_Toc101355217"/>
      <w:bookmarkEnd w:id="14"/>
      <w:bookmarkEnd w:id="15"/>
    </w:p>
    <w:p w:rsidR="006105FB" w:rsidRPr="00103BC6" w:rsidRDefault="00AD047D" w:rsidP="003D7D19">
      <w:pPr>
        <w:pStyle w:val="Heading1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 w:rsidRPr="00103BC6">
        <w:rPr>
          <w:rFonts w:ascii="Times New Roman" w:hAnsi="Times New Roman" w:cs="Times New Roman"/>
          <w:color w:val="auto"/>
          <w:lang/>
        </w:rPr>
        <w:lastRenderedPageBreak/>
        <w:t>П</w:t>
      </w:r>
      <w:r w:rsidR="00E62A90" w:rsidRPr="00103BC6">
        <w:rPr>
          <w:rFonts w:ascii="Times New Roman" w:hAnsi="Times New Roman" w:cs="Times New Roman"/>
          <w:color w:val="auto"/>
        </w:rPr>
        <w:t>РЕГЛЕД РЕАЛИЗОВАНИХ АКТИВНОСТИ</w:t>
      </w:r>
      <w:bookmarkEnd w:id="78"/>
      <w:r w:rsidR="00E62A90" w:rsidRPr="00103BC6">
        <w:rPr>
          <w:rFonts w:ascii="Times New Roman" w:hAnsi="Times New Roman" w:cs="Times New Roman"/>
          <w:color w:val="auto"/>
        </w:rPr>
        <w:t xml:space="preserve"> </w:t>
      </w:r>
    </w:p>
    <w:p w:rsidR="006105FB" w:rsidRDefault="006105FB" w:rsidP="00B37294">
      <w:pPr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4012" w:rsidRDefault="00824012" w:rsidP="00E01F14">
      <w:pPr>
        <w:pStyle w:val="NormalWeb"/>
        <w:shd w:val="clear" w:color="auto" w:fill="FFFFFF"/>
        <w:ind w:firstLine="720"/>
        <w:jc w:val="both"/>
        <w:rPr>
          <w:rFonts w:eastAsiaTheme="minorEastAsia"/>
          <w:lang w:eastAsia="hr-BA"/>
        </w:rPr>
      </w:pPr>
      <w:r w:rsidRPr="009B4EF7">
        <w:rPr>
          <w:rFonts w:eastAsiaTheme="minorEastAsia"/>
          <w:lang w:val="hr-BA" w:eastAsia="hr-BA"/>
        </w:rPr>
        <w:t xml:space="preserve">У складу са стратешким опредјељењем да до 2030. године Бијељина постане ГРАД БУДУЋНОСТи, као и на основу </w:t>
      </w:r>
      <w:r w:rsidRPr="009B4EF7">
        <w:rPr>
          <w:rFonts w:eastAsiaTheme="minorEastAsia"/>
          <w:lang w:eastAsia="hr-BA"/>
        </w:rPr>
        <w:t xml:space="preserve">резултата </w:t>
      </w:r>
      <w:r w:rsidRPr="009B4EF7">
        <w:rPr>
          <w:rFonts w:eastAsiaTheme="minorEastAsia"/>
          <w:lang w:val="hr-BA" w:eastAsia="hr-BA"/>
        </w:rPr>
        <w:t>учешћа грађана у процесима доношења одлука кроз спроведене анкете, у име Градске управе, Одсјек за ЛЕР и ЕИ је у току 202</w:t>
      </w:r>
      <w:r w:rsidRPr="009B4EF7">
        <w:rPr>
          <w:rFonts w:eastAsiaTheme="minorEastAsia"/>
          <w:lang w:eastAsia="hr-BA"/>
        </w:rPr>
        <w:t>1</w:t>
      </w:r>
      <w:r w:rsidRPr="009B4EF7">
        <w:rPr>
          <w:rFonts w:eastAsiaTheme="minorEastAsia"/>
          <w:lang w:val="hr-BA" w:eastAsia="hr-BA"/>
        </w:rPr>
        <w:t xml:space="preserve">. године осмислио и започео </w:t>
      </w:r>
      <w:r w:rsidR="00553355">
        <w:rPr>
          <w:rFonts w:eastAsiaTheme="minorEastAsia"/>
          <w:lang w:eastAsia="hr-BA"/>
        </w:rPr>
        <w:t>реализацију стратешког концепта</w:t>
      </w:r>
      <w:r w:rsidRPr="009B4EF7">
        <w:rPr>
          <w:rFonts w:eastAsiaTheme="minorEastAsia"/>
          <w:lang w:val="hr-BA" w:eastAsia="hr-BA"/>
        </w:rPr>
        <w:t xml:space="preserve"> под </w:t>
      </w:r>
      <w:r w:rsidR="00F45A19">
        <w:rPr>
          <w:rFonts w:eastAsiaTheme="minorEastAsia"/>
          <w:lang w:eastAsia="hr-BA"/>
        </w:rPr>
        <w:t>називом</w:t>
      </w:r>
      <w:r w:rsidRPr="009B4EF7">
        <w:rPr>
          <w:rFonts w:eastAsiaTheme="minorEastAsia"/>
          <w:lang w:val="hr-BA" w:eastAsia="hr-BA"/>
        </w:rPr>
        <w:t xml:space="preserve"> „</w:t>
      </w:r>
      <w:r w:rsidRPr="009B4EF7">
        <w:rPr>
          <w:rFonts w:eastAsiaTheme="minorEastAsia"/>
          <w:b/>
          <w:lang w:val="hr-BA" w:eastAsia="hr-BA"/>
        </w:rPr>
        <w:t>green BijeljINa</w:t>
      </w:r>
      <w:r w:rsidRPr="009B4EF7">
        <w:rPr>
          <w:rFonts w:eastAsiaTheme="minorEastAsia"/>
          <w:lang w:val="hr-BA" w:eastAsia="hr-BA"/>
        </w:rPr>
        <w:t>“ кој</w:t>
      </w:r>
      <w:r w:rsidR="00F45A19">
        <w:rPr>
          <w:rFonts w:eastAsiaTheme="minorEastAsia"/>
          <w:lang w:eastAsia="hr-BA"/>
        </w:rPr>
        <w:t>и</w:t>
      </w:r>
      <w:r w:rsidRPr="009B4EF7">
        <w:rPr>
          <w:rFonts w:eastAsiaTheme="minorEastAsia"/>
          <w:lang w:val="hr-BA" w:eastAsia="hr-BA"/>
        </w:rPr>
        <w:t xml:space="preserve"> има за циљ смањење емисије CO</w:t>
      </w:r>
      <w:r w:rsidRPr="009B4EF7">
        <w:rPr>
          <w:rFonts w:eastAsiaTheme="minorEastAsia"/>
          <w:vertAlign w:val="subscript"/>
          <w:lang w:val="hr-BA" w:eastAsia="hr-BA"/>
        </w:rPr>
        <w:t>2</w:t>
      </w:r>
      <w:r w:rsidRPr="009B4EF7">
        <w:rPr>
          <w:rFonts w:eastAsiaTheme="minorEastAsia"/>
          <w:lang w:val="hr-BA" w:eastAsia="hr-BA"/>
        </w:rPr>
        <w:t xml:space="preserve"> кроз реализацију низа активности </w:t>
      </w:r>
      <w:r w:rsidR="00D65926">
        <w:rPr>
          <w:rFonts w:eastAsiaTheme="minorEastAsia"/>
          <w:lang w:eastAsia="hr-BA"/>
        </w:rPr>
        <w:t xml:space="preserve">које, </w:t>
      </w:r>
      <w:r w:rsidRPr="009B4EF7">
        <w:rPr>
          <w:rFonts w:eastAsiaTheme="minorEastAsia"/>
          <w:lang w:val="hr-BA" w:eastAsia="hr-BA"/>
        </w:rPr>
        <w:t>између осталог</w:t>
      </w:r>
      <w:r w:rsidR="00D65926">
        <w:rPr>
          <w:rFonts w:eastAsiaTheme="minorEastAsia"/>
          <w:lang w:eastAsia="hr-BA"/>
        </w:rPr>
        <w:t xml:space="preserve">, обухватају </w:t>
      </w:r>
      <w:r w:rsidRPr="009B4EF7">
        <w:rPr>
          <w:rFonts w:eastAsiaTheme="minorEastAsia"/>
          <w:lang w:val="hr-BA" w:eastAsia="hr-BA"/>
        </w:rPr>
        <w:t>и озелењавањ</w:t>
      </w:r>
      <w:r w:rsidR="00D65926">
        <w:rPr>
          <w:rFonts w:eastAsiaTheme="minorEastAsia"/>
          <w:lang w:eastAsia="hr-BA"/>
        </w:rPr>
        <w:t>е</w:t>
      </w:r>
      <w:r w:rsidRPr="009B4EF7">
        <w:rPr>
          <w:rFonts w:eastAsiaTheme="minorEastAsia"/>
          <w:lang w:val="hr-BA" w:eastAsia="hr-BA"/>
        </w:rPr>
        <w:t xml:space="preserve"> урбаних подручја Града, успостављање (зелених) зона за рекреацију и одмор и промоцију активних начина кретања, </w:t>
      </w:r>
      <w:r w:rsidR="006F54B5">
        <w:rPr>
          <w:rFonts w:eastAsiaTheme="minorEastAsia"/>
          <w:lang w:eastAsia="hr-BA"/>
        </w:rPr>
        <w:t>како</w:t>
      </w:r>
      <w:r w:rsidRPr="009B4EF7">
        <w:rPr>
          <w:rFonts w:eastAsiaTheme="minorEastAsia"/>
          <w:lang w:val="hr-BA" w:eastAsia="hr-BA"/>
        </w:rPr>
        <w:t xml:space="preserve"> би се створили предуслови за одрживи еколошки развој.</w:t>
      </w:r>
      <w:r>
        <w:rPr>
          <w:rFonts w:eastAsiaTheme="minorEastAsia"/>
          <w:lang w:eastAsia="hr-BA"/>
        </w:rPr>
        <w:t xml:space="preserve"> </w:t>
      </w:r>
    </w:p>
    <w:p w:rsidR="00BB7E5F" w:rsidRPr="00BB7E5F" w:rsidRDefault="00BB7E5F" w:rsidP="00BB7E5F">
      <w:pPr>
        <w:ind w:left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1731B3">
        <w:rPr>
          <w:rFonts w:ascii="Times New Roman" w:hAnsi="Times New Roman" w:cs="Times New Roman"/>
          <w:sz w:val="24"/>
          <w:szCs w:val="24"/>
          <w:lang/>
        </w:rPr>
        <w:t>У склопу поменут</w:t>
      </w:r>
      <w:r w:rsidR="008F142A">
        <w:rPr>
          <w:rFonts w:ascii="Times New Roman" w:hAnsi="Times New Roman" w:cs="Times New Roman"/>
          <w:sz w:val="24"/>
          <w:szCs w:val="24"/>
          <w:lang/>
        </w:rPr>
        <w:t>ог стратешког концепта,</w:t>
      </w:r>
      <w:r w:rsidRPr="001731B3">
        <w:rPr>
          <w:rFonts w:ascii="Times New Roman" w:hAnsi="Times New Roman" w:cs="Times New Roman"/>
          <w:sz w:val="24"/>
          <w:szCs w:val="24"/>
          <w:lang/>
        </w:rPr>
        <w:t xml:space="preserve"> Градска управа – Одсјек за локални економски развој и европске интеграције </w:t>
      </w:r>
      <w:r w:rsidRPr="00BB7E5F">
        <w:rPr>
          <w:rFonts w:ascii="Times New Roman" w:hAnsi="Times New Roman" w:cs="Times New Roman"/>
          <w:sz w:val="24"/>
          <w:szCs w:val="24"/>
          <w:lang/>
        </w:rPr>
        <w:t>је у периоду од 29.11 – 04.12.2024. године поклони</w:t>
      </w:r>
      <w:r w:rsidR="008F142A">
        <w:rPr>
          <w:rFonts w:ascii="Times New Roman" w:hAnsi="Times New Roman" w:cs="Times New Roman"/>
          <w:sz w:val="24"/>
          <w:szCs w:val="24"/>
          <w:lang/>
        </w:rPr>
        <w:t>о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B7E5F">
        <w:rPr>
          <w:rFonts w:ascii="Times New Roman" w:hAnsi="Times New Roman" w:cs="Times New Roman"/>
          <w:b/>
          <w:sz w:val="24"/>
          <w:szCs w:val="24"/>
          <w:lang/>
        </w:rPr>
        <w:t>295</w:t>
      </w:r>
      <w:r w:rsidRPr="001731B3">
        <w:rPr>
          <w:rFonts w:ascii="Times New Roman" w:hAnsi="Times New Roman" w:cs="Times New Roman"/>
          <w:b/>
          <w:sz w:val="24"/>
          <w:szCs w:val="24"/>
          <w:lang/>
        </w:rPr>
        <w:t xml:space="preserve"> садниц</w:t>
      </w:r>
      <w:r w:rsidRPr="00BB7E5F">
        <w:rPr>
          <w:rFonts w:ascii="Times New Roman" w:hAnsi="Times New Roman" w:cs="Times New Roman"/>
          <w:b/>
          <w:sz w:val="24"/>
          <w:szCs w:val="24"/>
          <w:lang/>
        </w:rPr>
        <w:t>а</w:t>
      </w:r>
      <w:r w:rsidRPr="001731B3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1731B3">
        <w:rPr>
          <w:rFonts w:ascii="Times New Roman" w:hAnsi="Times New Roman" w:cs="Times New Roman"/>
          <w:sz w:val="24"/>
          <w:szCs w:val="24"/>
          <w:lang/>
        </w:rPr>
        <w:t>(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црвени </w:t>
      </w:r>
      <w:r w:rsidRPr="001731B3">
        <w:rPr>
          <w:rFonts w:ascii="Times New Roman" w:hAnsi="Times New Roman" w:cs="Times New Roman"/>
          <w:sz w:val="24"/>
          <w:szCs w:val="24"/>
          <w:lang/>
        </w:rPr>
        <w:t xml:space="preserve">храст, 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хималајски </w:t>
      </w:r>
      <w:r w:rsidRPr="001731B3">
        <w:rPr>
          <w:rFonts w:ascii="Times New Roman" w:hAnsi="Times New Roman" w:cs="Times New Roman"/>
          <w:sz w:val="24"/>
          <w:szCs w:val="24"/>
          <w:lang/>
        </w:rPr>
        <w:t xml:space="preserve">бор, 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коврџава врба, шаренолисни </w:t>
      </w:r>
      <w:r w:rsidRPr="001731B3">
        <w:rPr>
          <w:rFonts w:ascii="Times New Roman" w:hAnsi="Times New Roman" w:cs="Times New Roman"/>
          <w:sz w:val="24"/>
          <w:szCs w:val="24"/>
          <w:lang/>
        </w:rPr>
        <w:t xml:space="preserve">јавор, 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црвенолисна </w:t>
      </w:r>
      <w:r w:rsidRPr="001731B3">
        <w:rPr>
          <w:rFonts w:ascii="Times New Roman" w:hAnsi="Times New Roman" w:cs="Times New Roman"/>
          <w:sz w:val="24"/>
          <w:szCs w:val="24"/>
          <w:lang/>
        </w:rPr>
        <w:t xml:space="preserve">трешња, 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кугласти </w:t>
      </w:r>
      <w:r w:rsidRPr="001731B3">
        <w:rPr>
          <w:rFonts w:ascii="Times New Roman" w:hAnsi="Times New Roman" w:cs="Times New Roman"/>
          <w:sz w:val="24"/>
          <w:szCs w:val="24"/>
          <w:lang/>
        </w:rPr>
        <w:t xml:space="preserve">јасен, 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плава и зелена </w:t>
      </w:r>
      <w:r w:rsidRPr="001731B3">
        <w:rPr>
          <w:rFonts w:ascii="Times New Roman" w:hAnsi="Times New Roman" w:cs="Times New Roman"/>
          <w:sz w:val="24"/>
          <w:szCs w:val="24"/>
          <w:lang/>
        </w:rPr>
        <w:t xml:space="preserve">смрча, </w:t>
      </w:r>
      <w:r w:rsidRPr="00BB7E5F">
        <w:rPr>
          <w:rFonts w:ascii="Times New Roman" w:hAnsi="Times New Roman" w:cs="Times New Roman"/>
          <w:sz w:val="24"/>
          <w:szCs w:val="24"/>
          <w:lang/>
        </w:rPr>
        <w:t>платан, туја колумна и глобоза, сребрнолисна и ситнолисна липа, кинеска мимоза, ружичасти багрем и црвенолисна шљива итд.</w:t>
      </w:r>
      <w:r w:rsidRPr="001731B3">
        <w:rPr>
          <w:rFonts w:ascii="Times New Roman" w:hAnsi="Times New Roman" w:cs="Times New Roman"/>
          <w:sz w:val="24"/>
          <w:szCs w:val="24"/>
          <w:lang/>
        </w:rPr>
        <w:t xml:space="preserve">), које </w:t>
      </w:r>
      <w:r w:rsidRPr="00BB7E5F">
        <w:rPr>
          <w:rFonts w:ascii="Times New Roman" w:hAnsi="Times New Roman" w:cs="Times New Roman"/>
          <w:sz w:val="24"/>
          <w:szCs w:val="24"/>
          <w:lang/>
        </w:rPr>
        <w:t>су</w:t>
      </w:r>
      <w:r w:rsidRPr="001731B3">
        <w:rPr>
          <w:rFonts w:ascii="Times New Roman" w:hAnsi="Times New Roman" w:cs="Times New Roman"/>
          <w:sz w:val="24"/>
          <w:szCs w:val="24"/>
          <w:lang/>
        </w:rPr>
        <w:t xml:space="preserve"> оплемени</w:t>
      </w:r>
      <w:r w:rsidRPr="00BB7E5F">
        <w:rPr>
          <w:rFonts w:ascii="Times New Roman" w:hAnsi="Times New Roman" w:cs="Times New Roman"/>
          <w:sz w:val="24"/>
          <w:szCs w:val="24"/>
          <w:lang/>
        </w:rPr>
        <w:t>ле</w:t>
      </w:r>
      <w:r w:rsidRPr="001731B3">
        <w:rPr>
          <w:rFonts w:ascii="Times New Roman" w:hAnsi="Times New Roman" w:cs="Times New Roman"/>
          <w:sz w:val="24"/>
          <w:szCs w:val="24"/>
          <w:lang/>
        </w:rPr>
        <w:t xml:space="preserve"> и озелени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ле </w:t>
      </w:r>
      <w:r w:rsidRPr="001731B3">
        <w:rPr>
          <w:rFonts w:ascii="Times New Roman" w:hAnsi="Times New Roman" w:cs="Times New Roman"/>
          <w:sz w:val="24"/>
          <w:szCs w:val="24"/>
          <w:lang/>
        </w:rPr>
        <w:t xml:space="preserve">просторе </w:t>
      </w:r>
      <w:r w:rsidRPr="001731B3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око </w:t>
      </w:r>
      <w:r w:rsidRPr="00BB7E5F">
        <w:rPr>
          <w:rFonts w:ascii="Times New Roman" w:hAnsi="Times New Roman" w:cs="Times New Roman"/>
          <w:b/>
          <w:bCs/>
          <w:sz w:val="24"/>
          <w:szCs w:val="24"/>
          <w:lang/>
        </w:rPr>
        <w:t>осам јавних установа, двије мјесне заједнице и три заједнице етажних власника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 (ЗЕВ-ова)</w:t>
      </w:r>
      <w:r w:rsidRPr="001731B3">
        <w:rPr>
          <w:rFonts w:ascii="Times New Roman" w:hAnsi="Times New Roman" w:cs="Times New Roman"/>
          <w:sz w:val="24"/>
          <w:szCs w:val="24"/>
          <w:lang/>
        </w:rPr>
        <w:t>.</w:t>
      </w:r>
    </w:p>
    <w:p w:rsidR="00BB7E5F" w:rsidRPr="00BB7E5F" w:rsidRDefault="00BB7E5F" w:rsidP="00BB7E5F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B7E5F" w:rsidRPr="00BB7E5F" w:rsidRDefault="00BB7E5F" w:rsidP="00BB7E5F">
      <w:pPr>
        <w:ind w:left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B7E5F">
        <w:rPr>
          <w:rFonts w:ascii="Times New Roman" w:hAnsi="Times New Roman" w:cs="Times New Roman"/>
          <w:sz w:val="24"/>
          <w:szCs w:val="24"/>
          <w:lang/>
        </w:rPr>
        <w:t>У основним и средњим школама  (</w:t>
      </w:r>
      <w:r w:rsidRPr="00BB7E5F">
        <w:rPr>
          <w:rFonts w:ascii="Times New Roman" w:hAnsi="Times New Roman" w:cs="Times New Roman"/>
          <w:i/>
          <w:iCs/>
          <w:sz w:val="24"/>
          <w:szCs w:val="24"/>
          <w:lang/>
        </w:rPr>
        <w:t>ЈУ Техничка школа „Михајло Пупин“ Бијељина, ЈУ Средња стручна школа Јања, ЈУ ОШ Дворови, ЈУ ОШ „Петар Петровић Његош“ Велика Обарска, ЈУ ОШ „Стеван Немања“ Драгаљевац и ЈУ ОШ „Јован Дучић“ Пучиле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) </w:t>
      </w:r>
      <w:r w:rsidRPr="00BB7E5F">
        <w:rPr>
          <w:rFonts w:ascii="Times New Roman" w:hAnsi="Times New Roman" w:cs="Times New Roman"/>
          <w:b/>
          <w:bCs/>
          <w:sz w:val="24"/>
          <w:szCs w:val="24"/>
          <w:lang/>
        </w:rPr>
        <w:t>127 садница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 су посадила дјеца-ученици чиме је</w:t>
      </w:r>
      <w:r w:rsidRPr="001731B3">
        <w:rPr>
          <w:rFonts w:ascii="Times New Roman" w:hAnsi="Times New Roman" w:cs="Times New Roman"/>
          <w:sz w:val="24"/>
          <w:szCs w:val="24"/>
          <w:lang w:val="bs-Cyrl-BA"/>
        </w:rPr>
        <w:t xml:space="preserve"> свако дрво доби</w:t>
      </w:r>
      <w:r w:rsidRPr="00BB7E5F">
        <w:rPr>
          <w:rFonts w:ascii="Times New Roman" w:hAnsi="Times New Roman" w:cs="Times New Roman"/>
          <w:sz w:val="24"/>
          <w:szCs w:val="24"/>
          <w:lang/>
        </w:rPr>
        <w:t>ло</w:t>
      </w:r>
      <w:r w:rsidRPr="001731B3">
        <w:rPr>
          <w:rFonts w:ascii="Times New Roman" w:hAnsi="Times New Roman" w:cs="Times New Roman"/>
          <w:sz w:val="24"/>
          <w:szCs w:val="24"/>
          <w:lang w:val="bs-Cyrl-BA"/>
        </w:rPr>
        <w:t xml:space="preserve"> свој</w:t>
      </w:r>
      <w:r w:rsidRPr="00BB7E5F">
        <w:rPr>
          <w:rFonts w:ascii="Times New Roman" w:hAnsi="Times New Roman" w:cs="Times New Roman"/>
          <w:sz w:val="24"/>
          <w:szCs w:val="24"/>
          <w:lang/>
        </w:rPr>
        <w:t>е</w:t>
      </w:r>
      <w:r w:rsidRPr="001731B3">
        <w:rPr>
          <w:rFonts w:ascii="Times New Roman" w:hAnsi="Times New Roman" w:cs="Times New Roman"/>
          <w:sz w:val="24"/>
          <w:szCs w:val="24"/>
          <w:lang w:val="bs-Cyrl-BA"/>
        </w:rPr>
        <w:t xml:space="preserve">  – „власник</w:t>
      </w:r>
      <w:r w:rsidRPr="00BB7E5F">
        <w:rPr>
          <w:rFonts w:ascii="Times New Roman" w:hAnsi="Times New Roman" w:cs="Times New Roman"/>
          <w:sz w:val="24"/>
          <w:szCs w:val="24"/>
          <w:lang/>
        </w:rPr>
        <w:t>е</w:t>
      </w:r>
      <w:r w:rsidRPr="001731B3">
        <w:rPr>
          <w:rFonts w:ascii="Times New Roman" w:hAnsi="Times New Roman" w:cs="Times New Roman"/>
          <w:sz w:val="24"/>
          <w:szCs w:val="24"/>
          <w:lang w:val="bs-Cyrl-BA"/>
        </w:rPr>
        <w:t>“, кој</w:t>
      </w:r>
      <w:r w:rsidRPr="00BB7E5F">
        <w:rPr>
          <w:rFonts w:ascii="Times New Roman" w:hAnsi="Times New Roman" w:cs="Times New Roman"/>
          <w:sz w:val="24"/>
          <w:szCs w:val="24"/>
          <w:lang/>
        </w:rPr>
        <w:t>и</w:t>
      </w:r>
      <w:r w:rsidRPr="001731B3">
        <w:rPr>
          <w:rFonts w:ascii="Times New Roman" w:hAnsi="Times New Roman" w:cs="Times New Roman"/>
          <w:sz w:val="24"/>
          <w:szCs w:val="24"/>
          <w:lang w:val="bs-Cyrl-BA"/>
        </w:rPr>
        <w:t xml:space="preserve"> ће бити задужен</w:t>
      </w:r>
      <w:r w:rsidRPr="00BB7E5F">
        <w:rPr>
          <w:rFonts w:ascii="Times New Roman" w:hAnsi="Times New Roman" w:cs="Times New Roman"/>
          <w:sz w:val="24"/>
          <w:szCs w:val="24"/>
          <w:lang/>
        </w:rPr>
        <w:t>и</w:t>
      </w:r>
      <w:r w:rsidRPr="001731B3">
        <w:rPr>
          <w:rFonts w:ascii="Times New Roman" w:hAnsi="Times New Roman" w:cs="Times New Roman"/>
          <w:sz w:val="24"/>
          <w:szCs w:val="24"/>
          <w:lang w:val="bs-Cyrl-BA"/>
        </w:rPr>
        <w:t xml:space="preserve"> за његу те саднице до краја свог </w:t>
      </w:r>
      <w:r w:rsidRPr="00BB7E5F">
        <w:rPr>
          <w:rFonts w:ascii="Times New Roman" w:hAnsi="Times New Roman" w:cs="Times New Roman"/>
          <w:sz w:val="24"/>
          <w:szCs w:val="24"/>
          <w:lang/>
        </w:rPr>
        <w:t>боравка у школи</w:t>
      </w:r>
      <w:r w:rsidRPr="001731B3">
        <w:rPr>
          <w:rFonts w:ascii="Times New Roman" w:hAnsi="Times New Roman" w:cs="Times New Roman"/>
          <w:sz w:val="24"/>
          <w:szCs w:val="24"/>
          <w:lang w:val="bs-Cyrl-BA"/>
        </w:rPr>
        <w:t xml:space="preserve"> под слоганом </w:t>
      </w:r>
      <w:r w:rsidRPr="001731B3">
        <w:rPr>
          <w:rFonts w:ascii="Times New Roman" w:hAnsi="Times New Roman" w:cs="Times New Roman"/>
          <w:b/>
          <w:i/>
          <w:sz w:val="24"/>
          <w:szCs w:val="24"/>
          <w:lang w:val="bs-Cyrl-BA"/>
        </w:rPr>
        <w:t>„Растимо заједно“</w:t>
      </w:r>
      <w:r w:rsidRPr="001731B3">
        <w:rPr>
          <w:rFonts w:ascii="Times New Roman" w:hAnsi="Times New Roman" w:cs="Times New Roman"/>
          <w:sz w:val="24"/>
          <w:szCs w:val="24"/>
          <w:lang w:val="bs-Cyrl-BA"/>
        </w:rPr>
        <w:t xml:space="preserve">. На овај начин дјеца уче како да дају свој директни допринос у заштити животне средине и креирању еколошки здравијег друштва. 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У Бањи Дворови запослени су посадили </w:t>
      </w:r>
      <w:r w:rsidRPr="00BB7E5F">
        <w:rPr>
          <w:rFonts w:ascii="Times New Roman" w:hAnsi="Times New Roman" w:cs="Times New Roman"/>
          <w:b/>
          <w:bCs/>
          <w:sz w:val="24"/>
          <w:szCs w:val="24"/>
          <w:lang/>
        </w:rPr>
        <w:t>58 садница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 а у ЈУ Центар за социјални рад, дјеца из Дневног центра за дјецу у ризику су посадила заједно са својим васпитачима и запосленима из Центра </w:t>
      </w:r>
      <w:r w:rsidRPr="00BB7E5F">
        <w:rPr>
          <w:rFonts w:ascii="Times New Roman" w:hAnsi="Times New Roman" w:cs="Times New Roman"/>
          <w:b/>
          <w:bCs/>
          <w:sz w:val="24"/>
          <w:szCs w:val="24"/>
          <w:lang/>
        </w:rPr>
        <w:t>39 садница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, чиме су оплеменили двориште Дневног центра за дјецу са потешкоћама у развоју. </w:t>
      </w:r>
    </w:p>
    <w:p w:rsidR="00BB7E5F" w:rsidRPr="00BB7E5F" w:rsidRDefault="00BB7E5F" w:rsidP="00BB7E5F">
      <w:pPr>
        <w:ind w:left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У три ЗЕВ-а (Незнаних јунака 69, Филипа Вишњића 88 и Димитрија Туцовића 57А), који су се пријавили на јавни позив расписан у октобру 2024. године за добијање садница, донирано је </w:t>
      </w:r>
      <w:r w:rsidRPr="00BB7E5F">
        <w:rPr>
          <w:rFonts w:ascii="Times New Roman" w:hAnsi="Times New Roman" w:cs="Times New Roman"/>
          <w:b/>
          <w:bCs/>
          <w:sz w:val="24"/>
          <w:szCs w:val="24"/>
          <w:lang/>
        </w:rPr>
        <w:t>28 садница</w:t>
      </w:r>
      <w:r w:rsidRPr="00BB7E5F">
        <w:rPr>
          <w:rFonts w:ascii="Times New Roman" w:hAnsi="Times New Roman" w:cs="Times New Roman"/>
          <w:sz w:val="24"/>
          <w:szCs w:val="24"/>
          <w:lang/>
        </w:rPr>
        <w:t>, у којима су садили мали станари заједно са својим родитељима. На овај начин се подиже свијест грађана када је у питању друштвена одговорност и колективна свјесност и значај сваког појединца у креирању бољег и здравијег друштва у заједници.</w:t>
      </w:r>
    </w:p>
    <w:p w:rsidR="00BB7E5F" w:rsidRPr="00BB7E5F" w:rsidRDefault="00BB7E5F" w:rsidP="00BB7E5F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На подручју двије мјесне заједнице (Попови и Соколски дом) грађани су посадили укупно </w:t>
      </w:r>
      <w:r w:rsidRPr="00BB7E5F">
        <w:rPr>
          <w:rFonts w:ascii="Times New Roman" w:hAnsi="Times New Roman" w:cs="Times New Roman"/>
          <w:b/>
          <w:bCs/>
          <w:sz w:val="24"/>
          <w:szCs w:val="24"/>
          <w:lang/>
        </w:rPr>
        <w:t>43 саднице.</w:t>
      </w:r>
    </w:p>
    <w:p w:rsidR="00BB7E5F" w:rsidRPr="008F142A" w:rsidRDefault="00BB7E5F" w:rsidP="00BB7E5F">
      <w:pPr>
        <w:ind w:left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B7E5F">
        <w:rPr>
          <w:rFonts w:ascii="Times New Roman" w:hAnsi="Times New Roman" w:cs="Times New Roman"/>
          <w:sz w:val="24"/>
          <w:szCs w:val="24"/>
          <w:lang/>
        </w:rPr>
        <w:t>Укупан број посађених садница у склопу горе поменуте кампање</w:t>
      </w:r>
      <w:r w:rsidR="00DD5AC6" w:rsidRPr="001731B3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DD5AC6">
        <w:rPr>
          <w:rFonts w:ascii="Times New Roman" w:hAnsi="Times New Roman" w:cs="Times New Roman"/>
          <w:sz w:val="24"/>
          <w:szCs w:val="24"/>
          <w:lang/>
        </w:rPr>
        <w:t>у 2024. години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 је </w:t>
      </w:r>
      <w:r w:rsidRPr="008F142A">
        <w:rPr>
          <w:rFonts w:ascii="Times New Roman" w:hAnsi="Times New Roman" w:cs="Times New Roman"/>
          <w:b/>
          <w:bCs/>
          <w:sz w:val="24"/>
          <w:szCs w:val="24"/>
          <w:lang/>
        </w:rPr>
        <w:t>295 садница</w:t>
      </w:r>
      <w:r w:rsidRPr="008F142A">
        <w:rPr>
          <w:rFonts w:ascii="Times New Roman" w:hAnsi="Times New Roman" w:cs="Times New Roman"/>
          <w:sz w:val="24"/>
          <w:szCs w:val="24"/>
          <w:lang/>
        </w:rPr>
        <w:t>.</w:t>
      </w:r>
    </w:p>
    <w:p w:rsidR="00BB7E5F" w:rsidRPr="00BB7E5F" w:rsidRDefault="00BB7E5F" w:rsidP="00BB7E5F">
      <w:pPr>
        <w:ind w:left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На овај начин </w:t>
      </w:r>
      <w:r w:rsidR="008F142A">
        <w:rPr>
          <w:rFonts w:ascii="Times New Roman" w:hAnsi="Times New Roman" w:cs="Times New Roman"/>
          <w:sz w:val="24"/>
          <w:szCs w:val="24"/>
          <w:lang/>
        </w:rPr>
        <w:t xml:space="preserve">се </w:t>
      </w:r>
      <w:r w:rsidRPr="00BB7E5F">
        <w:rPr>
          <w:rFonts w:ascii="Times New Roman" w:hAnsi="Times New Roman" w:cs="Times New Roman"/>
          <w:sz w:val="24"/>
          <w:szCs w:val="24"/>
          <w:lang/>
        </w:rPr>
        <w:t>директно заједн</w:t>
      </w:r>
      <w:r w:rsidR="008F142A">
        <w:rPr>
          <w:rFonts w:ascii="Times New Roman" w:hAnsi="Times New Roman" w:cs="Times New Roman"/>
          <w:sz w:val="24"/>
          <w:szCs w:val="24"/>
          <w:lang/>
        </w:rPr>
        <w:t xml:space="preserve">о </w:t>
      </w:r>
      <w:r w:rsidRPr="00BB7E5F">
        <w:rPr>
          <w:rFonts w:ascii="Times New Roman" w:hAnsi="Times New Roman" w:cs="Times New Roman"/>
          <w:sz w:val="24"/>
          <w:szCs w:val="24"/>
          <w:lang/>
        </w:rPr>
        <w:t>ради на озелењавању града и подизању свијести грађана о важности озелењавања и заштите животне средине.</w:t>
      </w:r>
    </w:p>
    <w:p w:rsidR="00BB7E5F" w:rsidRPr="00BB7E5F" w:rsidRDefault="00BB7E5F" w:rsidP="00BB7E5F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BB7E5F" w:rsidRPr="001731B3" w:rsidRDefault="00BB7E5F" w:rsidP="00BB7E5F">
      <w:pPr>
        <w:ind w:left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B7E5F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У периоду од 2021. </w:t>
      </w:r>
      <w:r w:rsidR="008F142A">
        <w:rPr>
          <w:rFonts w:ascii="Times New Roman" w:hAnsi="Times New Roman" w:cs="Times New Roman"/>
          <w:sz w:val="24"/>
          <w:szCs w:val="24"/>
          <w:lang/>
        </w:rPr>
        <w:t>до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8F142A">
        <w:rPr>
          <w:rFonts w:ascii="Times New Roman" w:hAnsi="Times New Roman" w:cs="Times New Roman"/>
          <w:sz w:val="24"/>
          <w:szCs w:val="24"/>
          <w:lang/>
        </w:rPr>
        <w:t xml:space="preserve">краја </w:t>
      </w:r>
      <w:r w:rsidRPr="00BB7E5F">
        <w:rPr>
          <w:rFonts w:ascii="Times New Roman" w:hAnsi="Times New Roman" w:cs="Times New Roman"/>
          <w:sz w:val="24"/>
          <w:szCs w:val="24"/>
          <w:lang/>
        </w:rPr>
        <w:t>2024. годин</w:t>
      </w:r>
      <w:r w:rsidR="008F142A">
        <w:rPr>
          <w:rFonts w:ascii="Times New Roman" w:hAnsi="Times New Roman" w:cs="Times New Roman"/>
          <w:sz w:val="24"/>
          <w:szCs w:val="24"/>
          <w:lang/>
        </w:rPr>
        <w:t>е,</w:t>
      </w:r>
      <w:r w:rsidRPr="00BB7E5F">
        <w:rPr>
          <w:rFonts w:ascii="Times New Roman" w:hAnsi="Times New Roman" w:cs="Times New Roman"/>
          <w:sz w:val="24"/>
          <w:szCs w:val="24"/>
          <w:lang/>
        </w:rPr>
        <w:t xml:space="preserve"> Градска управа је донирала и посадила укупно </w:t>
      </w:r>
      <w:r w:rsidRPr="00BB7E5F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3409 садница </w:t>
      </w:r>
      <w:r w:rsidRPr="00BB7E5F">
        <w:rPr>
          <w:rFonts w:ascii="Times New Roman" w:hAnsi="Times New Roman" w:cs="Times New Roman"/>
          <w:sz w:val="24"/>
          <w:szCs w:val="24"/>
          <w:lang/>
        </w:rPr>
        <w:t>на подручју града Бијељина (кроз јавне позиве Одсјека за ЛЕР и ЕИ и кроз активности Одјељења за стамбено комуналне послове и заштиту животне средине).</w:t>
      </w:r>
    </w:p>
    <w:p w:rsidR="00BB7E5F" w:rsidRPr="009B4EF7" w:rsidRDefault="00BB7E5F" w:rsidP="00BB7E5F">
      <w:pPr>
        <w:pStyle w:val="NormalWeb"/>
        <w:shd w:val="clear" w:color="auto" w:fill="FFFFFF"/>
        <w:jc w:val="both"/>
        <w:rPr>
          <w:rFonts w:eastAsiaTheme="minorEastAsia"/>
          <w:lang w:eastAsia="hr-BA"/>
        </w:rPr>
      </w:pPr>
      <w:r w:rsidRPr="009B4EF7">
        <w:rPr>
          <w:rFonts w:eastAsiaTheme="minorEastAsia"/>
          <w:lang w:eastAsia="hr-BA"/>
        </w:rPr>
        <w:t xml:space="preserve">У склопу </w:t>
      </w:r>
      <w:r w:rsidR="00E553BC">
        <w:rPr>
          <w:rFonts w:eastAsiaTheme="minorEastAsia"/>
          <w:lang w:eastAsia="hr-BA"/>
        </w:rPr>
        <w:t xml:space="preserve">стратешког </w:t>
      </w:r>
      <w:r w:rsidRPr="009B4EF7">
        <w:rPr>
          <w:rFonts w:eastAsiaTheme="minorEastAsia"/>
          <w:lang w:eastAsia="hr-BA"/>
        </w:rPr>
        <w:t xml:space="preserve">концепта </w:t>
      </w:r>
      <w:r w:rsidRPr="009B4EF7">
        <w:rPr>
          <w:rFonts w:eastAsiaTheme="minorEastAsia"/>
          <w:lang w:eastAsia="hr-BA"/>
        </w:rPr>
        <w:t>„Green Bijelj</w:t>
      </w:r>
      <w:r>
        <w:rPr>
          <w:rFonts w:eastAsiaTheme="minorEastAsia"/>
          <w:lang w:eastAsia="hr-BA"/>
        </w:rPr>
        <w:t>IN</w:t>
      </w:r>
      <w:r w:rsidRPr="009B4EF7">
        <w:rPr>
          <w:rFonts w:eastAsiaTheme="minorEastAsia"/>
          <w:lang w:eastAsia="hr-BA"/>
        </w:rPr>
        <w:t>a“</w:t>
      </w:r>
      <w:r w:rsidRPr="009B4EF7">
        <w:rPr>
          <w:rFonts w:eastAsiaTheme="minorEastAsia"/>
          <w:lang w:eastAsia="hr-BA"/>
        </w:rPr>
        <w:t xml:space="preserve">, у </w:t>
      </w:r>
      <w:r>
        <w:rPr>
          <w:rFonts w:eastAsiaTheme="minorEastAsia"/>
          <w:lang w:eastAsia="hr-BA"/>
        </w:rPr>
        <w:t xml:space="preserve">2024. </w:t>
      </w:r>
      <w:r>
        <w:rPr>
          <w:rFonts w:eastAsiaTheme="minorEastAsia"/>
          <w:lang w:eastAsia="hr-BA"/>
        </w:rPr>
        <w:t>години</w:t>
      </w:r>
      <w:r w:rsidRPr="009B4EF7">
        <w:rPr>
          <w:rFonts w:eastAsiaTheme="minorEastAsia"/>
          <w:lang w:eastAsia="hr-BA"/>
        </w:rPr>
        <w:t xml:space="preserve"> </w:t>
      </w:r>
      <w:r w:rsidRPr="009B4EF7">
        <w:rPr>
          <w:rFonts w:eastAsiaTheme="minorEastAsia"/>
          <w:lang w:eastAsia="hr-BA"/>
        </w:rPr>
        <w:t xml:space="preserve">набављено је и 10 паркинг постоља за бицикла (50 паркинг мјеста), те се на овај начин стварају инфраструктурни предуслови како би се промовисали активни видови кретања. У </w:t>
      </w:r>
      <w:r>
        <w:rPr>
          <w:rFonts w:eastAsiaTheme="minorEastAsia"/>
          <w:lang w:eastAsia="hr-BA"/>
        </w:rPr>
        <w:t>марту</w:t>
      </w:r>
      <w:r w:rsidRPr="009B4EF7">
        <w:rPr>
          <w:rFonts w:eastAsiaTheme="minorEastAsia"/>
          <w:lang w:eastAsia="hr-BA"/>
        </w:rPr>
        <w:t xml:space="preserve"> 202</w:t>
      </w:r>
      <w:r>
        <w:rPr>
          <w:rFonts w:eastAsiaTheme="minorEastAsia"/>
          <w:lang w:eastAsia="hr-BA"/>
        </w:rPr>
        <w:t>4</w:t>
      </w:r>
      <w:r w:rsidRPr="009B4EF7">
        <w:rPr>
          <w:rFonts w:eastAsiaTheme="minorEastAsia"/>
          <w:lang w:eastAsia="hr-BA"/>
        </w:rPr>
        <w:t>. године је постављено 10 нових паркинг постоља на сљедећим локацијама:</w:t>
      </w:r>
    </w:p>
    <w:p w:rsidR="00BB7E5F" w:rsidRPr="009B4EF7" w:rsidRDefault="00BB7E5F" w:rsidP="00BB7E5F">
      <w:pPr>
        <w:pStyle w:val="NormalWeb"/>
        <w:numPr>
          <w:ilvl w:val="0"/>
          <w:numId w:val="15"/>
        </w:numPr>
        <w:shd w:val="clear" w:color="auto" w:fill="FFFFFF"/>
        <w:spacing w:after="0"/>
        <w:jc w:val="both"/>
        <w:rPr>
          <w:rFonts w:eastAsiaTheme="minorEastAsia"/>
          <w:lang w:eastAsia="hr-BA"/>
        </w:rPr>
      </w:pPr>
      <w:r>
        <w:rPr>
          <w:rFonts w:eastAsiaTheme="minorEastAsia"/>
          <w:lang w:eastAsia="hr-BA"/>
        </w:rPr>
        <w:t xml:space="preserve">ЈУ Гимназија „Филип Вишњић“ </w:t>
      </w:r>
      <w:r w:rsidRPr="009B4EF7">
        <w:rPr>
          <w:rFonts w:eastAsiaTheme="minorEastAsia"/>
          <w:lang w:eastAsia="hr-BA"/>
        </w:rPr>
        <w:t xml:space="preserve">– </w:t>
      </w:r>
      <w:r>
        <w:rPr>
          <w:rFonts w:eastAsiaTheme="minorEastAsia"/>
          <w:lang w:eastAsia="hr-BA"/>
        </w:rPr>
        <w:t>1</w:t>
      </w:r>
      <w:r w:rsidRPr="009B4EF7">
        <w:rPr>
          <w:rFonts w:eastAsiaTheme="minorEastAsia"/>
          <w:lang w:eastAsia="hr-BA"/>
        </w:rPr>
        <w:t xml:space="preserve"> паркинг постољ</w:t>
      </w:r>
      <w:r>
        <w:rPr>
          <w:rFonts w:eastAsiaTheme="minorEastAsia"/>
          <w:lang w:eastAsia="hr-BA"/>
        </w:rPr>
        <w:t>е</w:t>
      </w:r>
    </w:p>
    <w:p w:rsidR="00BB7E5F" w:rsidRPr="009B4EF7" w:rsidRDefault="00BB7E5F" w:rsidP="00BB7E5F">
      <w:pPr>
        <w:pStyle w:val="NormalWeb"/>
        <w:numPr>
          <w:ilvl w:val="0"/>
          <w:numId w:val="15"/>
        </w:numPr>
        <w:shd w:val="clear" w:color="auto" w:fill="FFFFFF"/>
        <w:spacing w:after="0"/>
        <w:jc w:val="both"/>
        <w:rPr>
          <w:rFonts w:eastAsiaTheme="minorEastAsia"/>
          <w:lang w:eastAsia="hr-BA"/>
        </w:rPr>
      </w:pPr>
      <w:r>
        <w:rPr>
          <w:rFonts w:eastAsiaTheme="minorEastAsia"/>
          <w:lang w:eastAsia="hr-BA"/>
        </w:rPr>
        <w:t xml:space="preserve">ЈУ Техничка школа „Михајло Пупин“ </w:t>
      </w:r>
      <w:r w:rsidRPr="009B4EF7">
        <w:rPr>
          <w:rFonts w:eastAsiaTheme="minorEastAsia"/>
          <w:lang w:eastAsia="hr-BA"/>
        </w:rPr>
        <w:t xml:space="preserve">– </w:t>
      </w:r>
      <w:r>
        <w:rPr>
          <w:rFonts w:eastAsiaTheme="minorEastAsia"/>
          <w:lang w:eastAsia="hr-BA"/>
        </w:rPr>
        <w:t>2</w:t>
      </w:r>
      <w:r w:rsidRPr="009B4EF7">
        <w:rPr>
          <w:rFonts w:eastAsiaTheme="minorEastAsia"/>
          <w:lang w:eastAsia="hr-BA"/>
        </w:rPr>
        <w:t xml:space="preserve"> паркинг постоља</w:t>
      </w:r>
    </w:p>
    <w:p w:rsidR="00BB7E5F" w:rsidRPr="009B4EF7" w:rsidRDefault="00BB7E5F" w:rsidP="00BB7E5F">
      <w:pPr>
        <w:pStyle w:val="NormalWeb"/>
        <w:numPr>
          <w:ilvl w:val="0"/>
          <w:numId w:val="15"/>
        </w:numPr>
        <w:shd w:val="clear" w:color="auto" w:fill="FFFFFF"/>
        <w:spacing w:after="0"/>
        <w:jc w:val="both"/>
        <w:rPr>
          <w:rFonts w:eastAsiaTheme="minorEastAsia"/>
          <w:lang w:eastAsia="hr-BA"/>
        </w:rPr>
      </w:pPr>
      <w:r w:rsidRPr="009B4EF7">
        <w:rPr>
          <w:rFonts w:eastAsiaTheme="minorEastAsia"/>
          <w:lang w:eastAsia="hr-BA"/>
        </w:rPr>
        <w:t xml:space="preserve">ЈУ </w:t>
      </w:r>
      <w:r>
        <w:rPr>
          <w:rFonts w:eastAsiaTheme="minorEastAsia"/>
          <w:lang w:eastAsia="hr-BA"/>
        </w:rPr>
        <w:t xml:space="preserve">Економска школа </w:t>
      </w:r>
      <w:r w:rsidRPr="009B4EF7">
        <w:rPr>
          <w:rFonts w:eastAsiaTheme="minorEastAsia"/>
          <w:lang w:eastAsia="hr-BA"/>
        </w:rPr>
        <w:t>– 2 паркинг постоља</w:t>
      </w:r>
    </w:p>
    <w:p w:rsidR="00BB7E5F" w:rsidRPr="009B4EF7" w:rsidRDefault="00BB7E5F" w:rsidP="00BB7E5F">
      <w:pPr>
        <w:pStyle w:val="NormalWeb"/>
        <w:numPr>
          <w:ilvl w:val="0"/>
          <w:numId w:val="15"/>
        </w:numPr>
        <w:shd w:val="clear" w:color="auto" w:fill="FFFFFF"/>
        <w:spacing w:after="0"/>
        <w:jc w:val="both"/>
        <w:rPr>
          <w:rFonts w:eastAsiaTheme="minorEastAsia"/>
          <w:lang w:eastAsia="hr-BA"/>
        </w:rPr>
      </w:pPr>
      <w:r w:rsidRPr="009B4EF7">
        <w:rPr>
          <w:rFonts w:eastAsiaTheme="minorEastAsia"/>
          <w:lang w:eastAsia="hr-BA"/>
        </w:rPr>
        <w:t xml:space="preserve">ЈУ </w:t>
      </w:r>
      <w:r>
        <w:rPr>
          <w:rFonts w:eastAsiaTheme="minorEastAsia"/>
          <w:lang w:eastAsia="hr-BA"/>
        </w:rPr>
        <w:t>Пољопривредна и медицинска школа</w:t>
      </w:r>
      <w:r w:rsidRPr="009B4EF7">
        <w:rPr>
          <w:rFonts w:eastAsiaTheme="minorEastAsia"/>
          <w:lang w:eastAsia="hr-BA"/>
        </w:rPr>
        <w:t xml:space="preserve"> – 1 паркинг постоље</w:t>
      </w:r>
    </w:p>
    <w:p w:rsidR="00BB7E5F" w:rsidRPr="009B4EF7" w:rsidRDefault="00BB7E5F" w:rsidP="00BB7E5F">
      <w:pPr>
        <w:pStyle w:val="NormalWeb"/>
        <w:numPr>
          <w:ilvl w:val="0"/>
          <w:numId w:val="15"/>
        </w:numPr>
        <w:shd w:val="clear" w:color="auto" w:fill="FFFFFF"/>
        <w:spacing w:after="0"/>
        <w:jc w:val="both"/>
        <w:rPr>
          <w:rFonts w:eastAsiaTheme="minorEastAsia"/>
          <w:lang w:eastAsia="hr-BA"/>
        </w:rPr>
      </w:pPr>
      <w:r w:rsidRPr="009B4EF7">
        <w:rPr>
          <w:rFonts w:eastAsiaTheme="minorEastAsia"/>
          <w:lang w:eastAsia="hr-BA"/>
        </w:rPr>
        <w:t xml:space="preserve">Центар </w:t>
      </w:r>
      <w:r>
        <w:rPr>
          <w:rFonts w:eastAsiaTheme="minorEastAsia"/>
          <w:lang w:eastAsia="hr-BA"/>
        </w:rPr>
        <w:t>за високо образовање</w:t>
      </w:r>
      <w:r w:rsidRPr="009B4EF7">
        <w:rPr>
          <w:rFonts w:eastAsiaTheme="minorEastAsia"/>
          <w:lang w:eastAsia="hr-BA"/>
        </w:rPr>
        <w:t xml:space="preserve"> – </w:t>
      </w:r>
      <w:r>
        <w:rPr>
          <w:rFonts w:eastAsiaTheme="minorEastAsia"/>
          <w:lang w:eastAsia="hr-BA"/>
        </w:rPr>
        <w:t>2</w:t>
      </w:r>
      <w:r w:rsidRPr="009B4EF7">
        <w:rPr>
          <w:rFonts w:eastAsiaTheme="minorEastAsia"/>
          <w:lang w:eastAsia="hr-BA"/>
        </w:rPr>
        <w:t xml:space="preserve"> паркинг постољ</w:t>
      </w:r>
      <w:r>
        <w:rPr>
          <w:rFonts w:eastAsiaTheme="minorEastAsia"/>
          <w:lang w:eastAsia="hr-BA"/>
        </w:rPr>
        <w:t>а</w:t>
      </w:r>
    </w:p>
    <w:p w:rsidR="00BB7E5F" w:rsidRPr="009B4EF7" w:rsidRDefault="00BB7E5F" w:rsidP="00BB7E5F">
      <w:pPr>
        <w:pStyle w:val="NormalWeb"/>
        <w:numPr>
          <w:ilvl w:val="0"/>
          <w:numId w:val="15"/>
        </w:numPr>
        <w:shd w:val="clear" w:color="auto" w:fill="FFFFFF"/>
        <w:spacing w:after="0"/>
        <w:jc w:val="both"/>
        <w:rPr>
          <w:rFonts w:eastAsiaTheme="minorEastAsia"/>
          <w:lang w:eastAsia="hr-BA"/>
        </w:rPr>
      </w:pPr>
      <w:r>
        <w:rPr>
          <w:rFonts w:eastAsiaTheme="minorEastAsia"/>
          <w:lang w:eastAsia="hr-BA"/>
        </w:rPr>
        <w:t xml:space="preserve">ЈУ ОШ „Петар Петровић Његош“ В. Обарска </w:t>
      </w:r>
      <w:r w:rsidRPr="009B4EF7">
        <w:rPr>
          <w:rFonts w:eastAsiaTheme="minorEastAsia"/>
          <w:lang w:eastAsia="hr-BA"/>
        </w:rPr>
        <w:t xml:space="preserve"> – </w:t>
      </w:r>
      <w:r>
        <w:rPr>
          <w:rFonts w:eastAsiaTheme="minorEastAsia"/>
          <w:lang w:eastAsia="hr-BA"/>
        </w:rPr>
        <w:t>2</w:t>
      </w:r>
      <w:r w:rsidRPr="009B4EF7">
        <w:rPr>
          <w:rFonts w:eastAsiaTheme="minorEastAsia"/>
          <w:lang w:eastAsia="hr-BA"/>
        </w:rPr>
        <w:t xml:space="preserve"> паркинг постоље</w:t>
      </w:r>
      <w:r>
        <w:rPr>
          <w:rFonts w:eastAsiaTheme="minorEastAsia"/>
          <w:lang w:eastAsia="hr-BA"/>
        </w:rPr>
        <w:t>.</w:t>
      </w:r>
    </w:p>
    <w:p w:rsidR="00BB7E5F" w:rsidRDefault="00BB7E5F" w:rsidP="00BB7E5F">
      <w:pPr>
        <w:ind w:left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Укупан број постављених паркинг постоља у периоду од 2019. до краја 2024. године износи 56 паркин</w:t>
      </w:r>
      <w:r w:rsidR="00E553BC">
        <w:rPr>
          <w:rFonts w:ascii="Times New Roman" w:hAnsi="Times New Roman" w:cs="Times New Roman"/>
          <w:sz w:val="24"/>
          <w:szCs w:val="24"/>
          <w:lang/>
        </w:rPr>
        <w:t>г</w:t>
      </w:r>
      <w:r>
        <w:rPr>
          <w:rFonts w:ascii="Times New Roman" w:hAnsi="Times New Roman" w:cs="Times New Roman"/>
          <w:sz w:val="24"/>
          <w:szCs w:val="24"/>
          <w:lang/>
        </w:rPr>
        <w:t xml:space="preserve"> постоља са 280 паркинг мјеста за бицикле. </w:t>
      </w:r>
    </w:p>
    <w:p w:rsidR="00BB7E5F" w:rsidRPr="00BB7E5F" w:rsidRDefault="00BB7E5F" w:rsidP="00BB7E5F">
      <w:pPr>
        <w:ind w:left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BD1843" w:rsidRPr="0064232F" w:rsidRDefault="00BD1843" w:rsidP="00BD184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4232F">
        <w:rPr>
          <w:rFonts w:ascii="Times New Roman" w:hAnsi="Times New Roman" w:cs="Times New Roman"/>
          <w:sz w:val="24"/>
          <w:szCs w:val="24"/>
        </w:rPr>
        <w:t>У име Града Бијељина Одсјек за локални економски развој и европске интеграције је по седми пут организовао и са партнерима реализовао Европску седмицу мобилности (у даљем тексту ЕСМ 202</w:t>
      </w:r>
      <w:r w:rsidRPr="0064232F">
        <w:rPr>
          <w:rFonts w:ascii="Times New Roman" w:hAnsi="Times New Roman" w:cs="Times New Roman"/>
          <w:sz w:val="24"/>
          <w:szCs w:val="24"/>
          <w:lang w:val="bs-Cyrl-BA"/>
        </w:rPr>
        <w:t>4</w:t>
      </w:r>
      <w:r w:rsidRPr="0064232F">
        <w:rPr>
          <w:rFonts w:ascii="Times New Roman" w:hAnsi="Times New Roman" w:cs="Times New Roman"/>
          <w:sz w:val="24"/>
          <w:szCs w:val="24"/>
        </w:rPr>
        <w:t>) од 16. до 22. септембра 202</w:t>
      </w:r>
      <w:r w:rsidRPr="0064232F">
        <w:rPr>
          <w:rFonts w:ascii="Times New Roman" w:hAnsi="Times New Roman" w:cs="Times New Roman"/>
          <w:sz w:val="24"/>
          <w:szCs w:val="24"/>
          <w:lang w:val="bs-Cyrl-BA"/>
        </w:rPr>
        <w:t>4</w:t>
      </w:r>
      <w:r w:rsidRPr="0064232F">
        <w:rPr>
          <w:rFonts w:ascii="Times New Roman" w:hAnsi="Times New Roman" w:cs="Times New Roman"/>
          <w:sz w:val="24"/>
          <w:szCs w:val="24"/>
        </w:rPr>
        <w:t>. године и ова европска иницијатива подстиче градове на увођење и промовисање активних начина кретања и алтернативних превозних средстава.</w:t>
      </w:r>
    </w:p>
    <w:p w:rsidR="00BD1843" w:rsidRPr="0064232F" w:rsidRDefault="00BD1843" w:rsidP="00BD1843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32F">
        <w:rPr>
          <w:rFonts w:ascii="Times New Roman" w:eastAsia="Calibri" w:hAnsi="Times New Roman" w:cs="Times New Roman"/>
          <w:sz w:val="24"/>
          <w:szCs w:val="24"/>
        </w:rPr>
        <w:t>У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складу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са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страте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>ш</w:t>
      </w:r>
      <w:r w:rsidRPr="0064232F">
        <w:rPr>
          <w:rFonts w:ascii="Times New Roman" w:eastAsia="Calibri" w:hAnsi="Times New Roman" w:cs="Times New Roman"/>
          <w:sz w:val="24"/>
          <w:szCs w:val="24"/>
        </w:rPr>
        <w:t>ким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опредјељењем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да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до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2030. </w:t>
      </w:r>
      <w:r w:rsidRPr="0064232F">
        <w:rPr>
          <w:rFonts w:ascii="Times New Roman" w:eastAsia="Calibri" w:hAnsi="Times New Roman" w:cs="Times New Roman"/>
          <w:sz w:val="24"/>
          <w:szCs w:val="24"/>
        </w:rPr>
        <w:t>године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Бијељина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постане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ГРАД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БУДУ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>Ћ</w:t>
      </w:r>
      <w:r w:rsidRPr="0064232F">
        <w:rPr>
          <w:rFonts w:ascii="Times New Roman" w:eastAsia="Calibri" w:hAnsi="Times New Roman" w:cs="Times New Roman"/>
          <w:sz w:val="24"/>
          <w:szCs w:val="24"/>
        </w:rPr>
        <w:t>НОСТИ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64232F">
        <w:rPr>
          <w:rFonts w:ascii="Times New Roman" w:eastAsia="Calibri" w:hAnsi="Times New Roman" w:cs="Times New Roman"/>
          <w:sz w:val="24"/>
          <w:szCs w:val="24"/>
        </w:rPr>
        <w:t>Градска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управа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Града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Бијељина и партнери су до сада припремили и реализовали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низ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програма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64232F">
        <w:rPr>
          <w:rFonts w:ascii="Times New Roman" w:eastAsia="Calibri" w:hAnsi="Times New Roman" w:cs="Times New Roman"/>
          <w:sz w:val="24"/>
          <w:szCs w:val="24"/>
        </w:rPr>
        <w:t>пројеката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и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активности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којима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се стварају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предуслови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за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одр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>ж</w:t>
      </w:r>
      <w:r w:rsidRPr="0064232F">
        <w:rPr>
          <w:rFonts w:ascii="Times New Roman" w:eastAsia="Calibri" w:hAnsi="Times New Roman" w:cs="Times New Roman"/>
          <w:sz w:val="24"/>
          <w:szCs w:val="24"/>
        </w:rPr>
        <w:t>иви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привредни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64232F">
        <w:rPr>
          <w:rFonts w:ascii="Times New Roman" w:eastAsia="Calibri" w:hAnsi="Times New Roman" w:cs="Times New Roman"/>
          <w:sz w:val="24"/>
          <w:szCs w:val="24"/>
        </w:rPr>
        <w:t>дру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>ш</w:t>
      </w:r>
      <w:r w:rsidRPr="0064232F">
        <w:rPr>
          <w:rFonts w:ascii="Times New Roman" w:eastAsia="Calibri" w:hAnsi="Times New Roman" w:cs="Times New Roman"/>
          <w:sz w:val="24"/>
          <w:szCs w:val="24"/>
        </w:rPr>
        <w:t>твени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и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еколо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>ш</w:t>
      </w:r>
      <w:r w:rsidRPr="0064232F">
        <w:rPr>
          <w:rFonts w:ascii="Times New Roman" w:eastAsia="Calibri" w:hAnsi="Times New Roman" w:cs="Times New Roman"/>
          <w:sz w:val="24"/>
          <w:szCs w:val="24"/>
        </w:rPr>
        <w:t>ки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64232F">
        <w:rPr>
          <w:rFonts w:ascii="Times New Roman" w:eastAsia="Calibri" w:hAnsi="Times New Roman" w:cs="Times New Roman"/>
          <w:sz w:val="24"/>
          <w:szCs w:val="24"/>
        </w:rPr>
        <w:t>развој</w:t>
      </w:r>
      <w:r w:rsidRPr="0064232F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</w:p>
    <w:p w:rsidR="00BD1843" w:rsidRPr="0064232F" w:rsidRDefault="00BD1843" w:rsidP="00BD1843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4232F">
        <w:rPr>
          <w:rFonts w:ascii="Times New Roman" w:hAnsi="Times New Roman" w:cs="Times New Roman"/>
          <w:sz w:val="24"/>
          <w:szCs w:val="24"/>
        </w:rPr>
        <w:t xml:space="preserve">Тема Европске седмице мобилности </w:t>
      </w:r>
      <w:r w:rsidR="00E90F5C">
        <w:rPr>
          <w:rFonts w:ascii="Times New Roman" w:hAnsi="Times New Roman" w:cs="Times New Roman"/>
          <w:sz w:val="24"/>
          <w:szCs w:val="24"/>
          <w:lang/>
        </w:rPr>
        <w:t xml:space="preserve">2024 </w:t>
      </w:r>
      <w:r w:rsidRPr="0064232F">
        <w:rPr>
          <w:rFonts w:ascii="Times New Roman" w:hAnsi="Times New Roman" w:cs="Times New Roman"/>
          <w:sz w:val="24"/>
          <w:szCs w:val="24"/>
        </w:rPr>
        <w:t>је била "Сачувајмо енергију" под слоганом „Mix &amp; Move“</w:t>
      </w:r>
      <w:r w:rsidR="00E90F5C">
        <w:rPr>
          <w:rFonts w:ascii="Times New Roman" w:hAnsi="Times New Roman" w:cs="Times New Roman"/>
          <w:sz w:val="24"/>
          <w:szCs w:val="24"/>
          <w:lang/>
        </w:rPr>
        <w:t>,</w:t>
      </w:r>
      <w:r w:rsidRPr="0064232F">
        <w:rPr>
          <w:rFonts w:ascii="Times New Roman" w:hAnsi="Times New Roman" w:cs="Times New Roman"/>
          <w:sz w:val="24"/>
          <w:szCs w:val="24"/>
        </w:rPr>
        <w:t xml:space="preserve"> те у складу с тим је кроз бројне, организоване активности промовисано безбједно пјешачење и вожња бицикла, те корист коју овакав вид кретања има на наше здравље и животну средину.</w:t>
      </w:r>
      <w:r w:rsidRPr="0064232F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BD1843" w:rsidRPr="00E90F5C" w:rsidRDefault="00BD1843" w:rsidP="00BD184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90F5C">
        <w:rPr>
          <w:rFonts w:ascii="Times New Roman" w:hAnsi="Times New Roman" w:cs="Times New Roman"/>
          <w:sz w:val="24"/>
          <w:szCs w:val="24"/>
          <w:lang/>
        </w:rPr>
        <w:t>Све активности су реализоване уз подршку Црвеног крста Бијељина (волонтери и сертификовани волонтери за прву помоћ</w:t>
      </w:r>
      <w:r w:rsidR="00E90F5C">
        <w:rPr>
          <w:rFonts w:ascii="Times New Roman" w:hAnsi="Times New Roman" w:cs="Times New Roman"/>
          <w:sz w:val="24"/>
          <w:szCs w:val="24"/>
          <w:lang/>
        </w:rPr>
        <w:t>.</w:t>
      </w:r>
    </w:p>
    <w:p w:rsidR="00BD1843" w:rsidRPr="0064232F" w:rsidRDefault="00BD1843" w:rsidP="00BD184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D1843" w:rsidRPr="0064232F" w:rsidRDefault="00BD1843" w:rsidP="00BD184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4232F">
        <w:rPr>
          <w:rFonts w:ascii="Times New Roman" w:hAnsi="Times New Roman" w:cs="Times New Roman"/>
          <w:sz w:val="24"/>
          <w:szCs w:val="24"/>
          <w:lang w:val="sr-Cyrl-BA"/>
        </w:rPr>
        <w:t xml:space="preserve">Реализоване седмодневне активности обухватале су различите садржаје за све становнике Бијељине, </w:t>
      </w:r>
      <w:r w:rsidRPr="0064232F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са укупним учешћем </w:t>
      </w:r>
      <w:r w:rsidRPr="0064232F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64232F">
        <w:rPr>
          <w:rFonts w:ascii="Times New Roman" w:hAnsi="Times New Roman" w:cs="Times New Roman"/>
          <w:b/>
          <w:bCs/>
          <w:sz w:val="24"/>
          <w:szCs w:val="24"/>
          <w:lang/>
        </w:rPr>
        <w:t>529</w:t>
      </w:r>
      <w:r w:rsidRPr="006423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232F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грађана</w:t>
      </w:r>
      <w:r w:rsidRPr="0064232F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BD1843" w:rsidRPr="0064232F" w:rsidRDefault="00BD1843" w:rsidP="00BD1843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4232F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Pr="0064232F">
        <w:rPr>
          <w:rFonts w:ascii="Times New Roman" w:hAnsi="Times New Roman" w:cs="Times New Roman"/>
          <w:sz w:val="24"/>
          <w:szCs w:val="24"/>
        </w:rPr>
        <w:t xml:space="preserve">одизање свијести о урбаној мобилности у граду, анкетирање грађана и промотивне активности; </w:t>
      </w:r>
    </w:p>
    <w:p w:rsidR="00BD1843" w:rsidRPr="0064232F" w:rsidRDefault="00BD1843" w:rsidP="00BD1843">
      <w:pPr>
        <w:pStyle w:val="NoSpacing"/>
        <w:numPr>
          <w:ilvl w:val="0"/>
          <w:numId w:val="20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32F">
        <w:rPr>
          <w:rFonts w:ascii="Times New Roman" w:eastAsia="Calibri" w:hAnsi="Times New Roman" w:cs="Times New Roman"/>
          <w:sz w:val="24"/>
          <w:szCs w:val="24"/>
        </w:rPr>
        <w:t xml:space="preserve">Свакодневно отварање улице за пјешаке Вук Караџић у центру града - </w:t>
      </w:r>
      <w:r w:rsidRPr="0064232F">
        <w:rPr>
          <w:rFonts w:ascii="Times New Roman" w:eastAsia="Calibri" w:hAnsi="Times New Roman" w:cs="Times New Roman"/>
          <w:i/>
          <w:iCs/>
          <w:sz w:val="24"/>
          <w:szCs w:val="24"/>
        </w:rPr>
        <w:t>забрана саобраћаја за моторна возила;</w:t>
      </w:r>
    </w:p>
    <w:p w:rsidR="00BD1843" w:rsidRPr="0064232F" w:rsidRDefault="00BD1843" w:rsidP="00BD1843">
      <w:pPr>
        <w:pStyle w:val="NoSpacing"/>
        <w:numPr>
          <w:ilvl w:val="0"/>
          <w:numId w:val="20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32F">
        <w:rPr>
          <w:rFonts w:ascii="Times New Roman" w:eastAsia="Calibri" w:hAnsi="Times New Roman" w:cs="Times New Roman"/>
          <w:sz w:val="24"/>
          <w:szCs w:val="24"/>
        </w:rPr>
        <w:t xml:space="preserve">„Могу и ја“ - </w:t>
      </w:r>
      <w:r w:rsidRPr="0064232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„Игре без граница“ </w:t>
      </w:r>
      <w:r w:rsidRPr="0064232F">
        <w:rPr>
          <w:rFonts w:ascii="Times New Roman" w:eastAsia="Calibri" w:hAnsi="Times New Roman" w:cs="Times New Roman"/>
          <w:sz w:val="24"/>
          <w:szCs w:val="24"/>
        </w:rPr>
        <w:t xml:space="preserve">на отвореном прилагођене за дјецу са потешкоћама; </w:t>
      </w:r>
    </w:p>
    <w:p w:rsidR="00BD1843" w:rsidRPr="0064232F" w:rsidRDefault="00BD1843" w:rsidP="00BD1843">
      <w:pPr>
        <w:pStyle w:val="NoSpacing"/>
        <w:numPr>
          <w:ilvl w:val="0"/>
          <w:numId w:val="2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32F">
        <w:rPr>
          <w:rFonts w:ascii="Times New Roman" w:eastAsia="Calibri" w:hAnsi="Times New Roman" w:cs="Times New Roman"/>
          <w:sz w:val="24"/>
          <w:szCs w:val="24"/>
        </w:rPr>
        <w:t xml:space="preserve">Мониторинг протока саобраћаја у центру града Бијељина; </w:t>
      </w:r>
    </w:p>
    <w:p w:rsidR="00BD1843" w:rsidRPr="0064232F" w:rsidRDefault="00BD1843" w:rsidP="00BD1843">
      <w:pPr>
        <w:pStyle w:val="NoSpacing"/>
        <w:numPr>
          <w:ilvl w:val="0"/>
          <w:numId w:val="2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32F">
        <w:rPr>
          <w:rFonts w:ascii="Times New Roman" w:eastAsia="Calibri" w:hAnsi="Times New Roman" w:cs="Times New Roman"/>
          <w:sz w:val="24"/>
          <w:szCs w:val="24"/>
        </w:rPr>
        <w:t>„Фитнес на отвореном за одрасле“  у Улици Патријарха Павла</w:t>
      </w:r>
      <w:r w:rsidRPr="0064232F">
        <w:rPr>
          <w:rFonts w:ascii="Times New Roman" w:eastAsia="Calibri" w:hAnsi="Times New Roman" w:cs="Times New Roman"/>
          <w:sz w:val="24"/>
          <w:szCs w:val="24"/>
          <w:lang w:val="bs-Cyrl-BA"/>
        </w:rPr>
        <w:t>;</w:t>
      </w:r>
    </w:p>
    <w:p w:rsidR="00BD1843" w:rsidRPr="0064232F" w:rsidRDefault="00BD1843" w:rsidP="00BD1843">
      <w:pPr>
        <w:pStyle w:val="NoSpacing"/>
        <w:numPr>
          <w:ilvl w:val="0"/>
          <w:numId w:val="2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32F">
        <w:rPr>
          <w:rFonts w:ascii="Times New Roman" w:eastAsia="Calibri" w:hAnsi="Times New Roman" w:cs="Times New Roman"/>
          <w:sz w:val="24"/>
          <w:szCs w:val="24"/>
          <w:lang w:val="bs-Cyrl-BA"/>
        </w:rPr>
        <w:lastRenderedPageBreak/>
        <w:t>Радионица за 23 ученика петог разреда</w:t>
      </w:r>
      <w:r w:rsidRPr="0064232F">
        <w:rPr>
          <w:rFonts w:ascii="Cambria" w:hAnsi="Cambria" w:cs="Times New Roman"/>
          <w:sz w:val="24"/>
          <w:szCs w:val="24"/>
        </w:rPr>
        <w:t>Основне школе „Свети Сава“ Бијељина</w:t>
      </w:r>
      <w:r w:rsidRPr="0064232F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-саобраћајна секција у сарадњи са Америчким кутком Бијељина</w:t>
      </w:r>
      <w:r w:rsidRPr="0064232F">
        <w:rPr>
          <w:rFonts w:ascii="Times New Roman" w:eastAsia="Calibri" w:hAnsi="Times New Roman" w:cs="Times New Roman"/>
          <w:sz w:val="24"/>
          <w:szCs w:val="24"/>
        </w:rPr>
        <w:t xml:space="preserve"> и Техничком школом „Михајло Пупин“ Бијељина</w:t>
      </w:r>
      <w:r w:rsidRPr="0064232F">
        <w:rPr>
          <w:rFonts w:ascii="Times New Roman" w:eastAsia="Calibri" w:hAnsi="Times New Roman" w:cs="Times New Roman"/>
          <w:sz w:val="24"/>
          <w:szCs w:val="24"/>
          <w:lang w:val="bs-Cyrl-BA"/>
        </w:rPr>
        <w:t>;</w:t>
      </w:r>
    </w:p>
    <w:p w:rsidR="00BD1843" w:rsidRPr="0064232F" w:rsidRDefault="00BD1843" w:rsidP="00BD1843">
      <w:pPr>
        <w:pStyle w:val="NoSpacing"/>
        <w:numPr>
          <w:ilvl w:val="0"/>
          <w:numId w:val="2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32F">
        <w:rPr>
          <w:rFonts w:ascii="Times New Roman" w:eastAsia="Calibri" w:hAnsi="Times New Roman" w:cs="Times New Roman"/>
          <w:sz w:val="24"/>
          <w:szCs w:val="24"/>
        </w:rPr>
        <w:t xml:space="preserve">„20ка за здравље – </w:t>
      </w:r>
      <w:r w:rsidRPr="0064232F">
        <w:rPr>
          <w:rFonts w:ascii="Times New Roman" w:eastAsia="Calibri" w:hAnsi="Times New Roman" w:cs="Times New Roman"/>
          <w:i/>
          <w:iCs/>
          <w:sz w:val="24"/>
          <w:szCs w:val="24"/>
        </w:rPr>
        <w:t>бициклистичка вожња у дужини од 20 километара</w:t>
      </w:r>
      <w:r w:rsidRPr="0064232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D1843" w:rsidRPr="0064232F" w:rsidRDefault="00BD1843" w:rsidP="00BD1843">
      <w:pPr>
        <w:pStyle w:val="NoSpacing"/>
        <w:numPr>
          <w:ilvl w:val="0"/>
          <w:numId w:val="2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32F">
        <w:rPr>
          <w:rFonts w:ascii="Times New Roman" w:eastAsia="Calibri" w:hAnsi="Times New Roman" w:cs="Times New Roman"/>
          <w:sz w:val="24"/>
          <w:szCs w:val="24"/>
        </w:rPr>
        <w:t xml:space="preserve">заРОЛАЈ - </w:t>
      </w:r>
      <w:r w:rsidRPr="0064232F">
        <w:rPr>
          <w:rFonts w:ascii="Times New Roman" w:eastAsia="Calibri" w:hAnsi="Times New Roman" w:cs="Times New Roman"/>
          <w:i/>
          <w:iCs/>
          <w:sz w:val="24"/>
          <w:szCs w:val="24"/>
        </w:rPr>
        <w:t>Промоција точкића / ролери и скејтови</w:t>
      </w:r>
      <w:r w:rsidRPr="0064232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D1843" w:rsidRPr="001731B3" w:rsidRDefault="00BD1843" w:rsidP="00BD1843">
      <w:pPr>
        <w:jc w:val="both"/>
        <w:rPr>
          <w:rFonts w:ascii="Times New Roman" w:eastAsia="Calibri" w:hAnsi="Times New Roman" w:cs="Times New Roman"/>
          <w:sz w:val="24"/>
          <w:szCs w:val="24"/>
          <w:lang w:val="hr-BA"/>
        </w:rPr>
      </w:pPr>
    </w:p>
    <w:p w:rsidR="00BD1843" w:rsidRDefault="00BD1843" w:rsidP="00BD1843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/>
        </w:rPr>
      </w:pPr>
      <w:r w:rsidRPr="0064232F">
        <w:rPr>
          <w:rFonts w:ascii="Times New Roman" w:eastAsia="Calibri" w:hAnsi="Times New Roman" w:cs="Times New Roman"/>
          <w:b/>
          <w:bCs/>
          <w:sz w:val="24"/>
          <w:szCs w:val="24"/>
        </w:rPr>
        <w:t>Преглед</w:t>
      </w:r>
      <w:r w:rsidRPr="001731B3">
        <w:rPr>
          <w:rFonts w:ascii="Times New Roman" w:eastAsia="Calibri" w:hAnsi="Times New Roman" w:cs="Times New Roman"/>
          <w:b/>
          <w:bCs/>
          <w:sz w:val="24"/>
          <w:szCs w:val="24"/>
          <w:lang w:val="hr-BA"/>
        </w:rPr>
        <w:t xml:space="preserve"> </w:t>
      </w:r>
      <w:r w:rsidRPr="0064232F">
        <w:rPr>
          <w:rFonts w:ascii="Times New Roman" w:eastAsia="Calibri" w:hAnsi="Times New Roman" w:cs="Times New Roman"/>
          <w:b/>
          <w:bCs/>
          <w:sz w:val="24"/>
          <w:szCs w:val="24"/>
        </w:rPr>
        <w:t>ЕСМ</w:t>
      </w:r>
      <w:r w:rsidRPr="001731B3">
        <w:rPr>
          <w:rFonts w:ascii="Times New Roman" w:eastAsia="Calibri" w:hAnsi="Times New Roman" w:cs="Times New Roman"/>
          <w:b/>
          <w:bCs/>
          <w:sz w:val="24"/>
          <w:szCs w:val="24"/>
          <w:lang w:val="hr-BA"/>
        </w:rPr>
        <w:t xml:space="preserve"> </w:t>
      </w:r>
      <w:r w:rsidRPr="0064232F">
        <w:rPr>
          <w:rFonts w:ascii="Times New Roman" w:eastAsia="Calibri" w:hAnsi="Times New Roman" w:cs="Times New Roman"/>
          <w:b/>
          <w:bCs/>
          <w:sz w:val="24"/>
          <w:szCs w:val="24"/>
        </w:rPr>
        <w:t>активности</w:t>
      </w:r>
      <w:r w:rsidRPr="001731B3">
        <w:rPr>
          <w:rFonts w:ascii="Times New Roman" w:eastAsia="Calibri" w:hAnsi="Times New Roman" w:cs="Times New Roman"/>
          <w:b/>
          <w:bCs/>
          <w:sz w:val="24"/>
          <w:szCs w:val="24"/>
          <w:lang w:val="hr-BA"/>
        </w:rPr>
        <w:t xml:space="preserve"> </w:t>
      </w:r>
      <w:r w:rsidRPr="0064232F">
        <w:rPr>
          <w:rFonts w:ascii="Times New Roman" w:eastAsia="Calibri" w:hAnsi="Times New Roman" w:cs="Times New Roman"/>
          <w:b/>
          <w:bCs/>
          <w:sz w:val="24"/>
          <w:szCs w:val="24"/>
        </w:rPr>
        <w:t>у</w:t>
      </w:r>
      <w:r w:rsidRPr="001731B3">
        <w:rPr>
          <w:rFonts w:ascii="Times New Roman" w:eastAsia="Calibri" w:hAnsi="Times New Roman" w:cs="Times New Roman"/>
          <w:b/>
          <w:bCs/>
          <w:sz w:val="24"/>
          <w:szCs w:val="24"/>
          <w:lang w:val="hr-BA"/>
        </w:rPr>
        <w:t xml:space="preserve"> </w:t>
      </w:r>
      <w:r w:rsidRPr="0064232F">
        <w:rPr>
          <w:rFonts w:ascii="Times New Roman" w:eastAsia="Calibri" w:hAnsi="Times New Roman" w:cs="Times New Roman"/>
          <w:b/>
          <w:bCs/>
          <w:sz w:val="24"/>
          <w:szCs w:val="24"/>
        </w:rPr>
        <w:t>бројкама</w:t>
      </w:r>
      <w:r w:rsidRPr="001731B3">
        <w:rPr>
          <w:rFonts w:ascii="Times New Roman" w:eastAsia="Calibri" w:hAnsi="Times New Roman" w:cs="Times New Roman"/>
          <w:b/>
          <w:bCs/>
          <w:sz w:val="24"/>
          <w:szCs w:val="24"/>
          <w:lang w:val="hr-BA"/>
        </w:rPr>
        <w:t>:</w:t>
      </w:r>
    </w:p>
    <w:p w:rsidR="002A12D1" w:rsidRPr="002A12D1" w:rsidRDefault="002A12D1" w:rsidP="00BD1843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/>
        </w:rPr>
      </w:pPr>
    </w:p>
    <w:p w:rsidR="00BD1843" w:rsidRPr="0064232F" w:rsidRDefault="00BD1843" w:rsidP="00BD1843">
      <w:pPr>
        <w:pStyle w:val="NoSpacing"/>
        <w:ind w:left="56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4232F">
        <w:rPr>
          <w:rFonts w:ascii="Times New Roman" w:hAnsi="Times New Roman" w:cs="Times New Roman"/>
          <w:sz w:val="24"/>
          <w:szCs w:val="24"/>
          <w:lang w:val="bs-Cyrl-BA"/>
        </w:rPr>
        <w:t xml:space="preserve">1. </w:t>
      </w:r>
      <w:r w:rsidRPr="002A12D1">
        <w:rPr>
          <w:rFonts w:ascii="Times New Roman" w:hAnsi="Times New Roman" w:cs="Times New Roman"/>
          <w:sz w:val="24"/>
          <w:szCs w:val="24"/>
          <w:lang/>
        </w:rPr>
        <w:t>Укупно</w:t>
      </w:r>
      <w:r w:rsidRPr="0064232F">
        <w:rPr>
          <w:rFonts w:ascii="Times New Roman" w:hAnsi="Times New Roman" w:cs="Times New Roman"/>
          <w:sz w:val="24"/>
          <w:szCs w:val="24"/>
        </w:rPr>
        <w:t xml:space="preserve"> </w:t>
      </w:r>
      <w:r w:rsidRPr="002A12D1">
        <w:rPr>
          <w:rFonts w:ascii="Times New Roman" w:hAnsi="Times New Roman" w:cs="Times New Roman"/>
          <w:sz w:val="24"/>
          <w:szCs w:val="24"/>
          <w:lang/>
        </w:rPr>
        <w:t>организовано</w:t>
      </w:r>
      <w:r w:rsidRPr="0064232F">
        <w:rPr>
          <w:rFonts w:ascii="Times New Roman" w:hAnsi="Times New Roman" w:cs="Times New Roman"/>
          <w:sz w:val="24"/>
          <w:szCs w:val="24"/>
        </w:rPr>
        <w:t xml:space="preserve"> </w:t>
      </w:r>
      <w:r w:rsidR="002A12D1">
        <w:rPr>
          <w:rFonts w:ascii="Times New Roman" w:hAnsi="Times New Roman" w:cs="Times New Roman"/>
          <w:sz w:val="24"/>
          <w:szCs w:val="24"/>
          <w:lang/>
        </w:rPr>
        <w:t xml:space="preserve">јавних </w:t>
      </w:r>
      <w:r w:rsidRPr="002A12D1">
        <w:rPr>
          <w:rFonts w:ascii="Times New Roman" w:hAnsi="Times New Roman" w:cs="Times New Roman"/>
          <w:sz w:val="24"/>
          <w:szCs w:val="24"/>
          <w:lang/>
        </w:rPr>
        <w:t>догађаја</w:t>
      </w:r>
      <w:r w:rsidRPr="0064232F">
        <w:rPr>
          <w:rFonts w:ascii="Times New Roman" w:hAnsi="Times New Roman" w:cs="Times New Roman"/>
          <w:sz w:val="24"/>
          <w:szCs w:val="24"/>
        </w:rPr>
        <w:t xml:space="preserve">: </w:t>
      </w:r>
      <w:r w:rsidRPr="0064232F">
        <w:rPr>
          <w:rFonts w:ascii="Times New Roman" w:hAnsi="Times New Roman" w:cs="Times New Roman"/>
          <w:sz w:val="24"/>
          <w:szCs w:val="24"/>
          <w:lang/>
        </w:rPr>
        <w:t>6</w:t>
      </w:r>
    </w:p>
    <w:p w:rsidR="00BD1843" w:rsidRPr="0064232F" w:rsidRDefault="00BD1843" w:rsidP="00BD1843">
      <w:pPr>
        <w:pStyle w:val="NoSpacing"/>
        <w:ind w:left="567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4232F">
        <w:rPr>
          <w:rFonts w:ascii="Times New Roman" w:hAnsi="Times New Roman" w:cs="Times New Roman"/>
          <w:sz w:val="24"/>
          <w:szCs w:val="24"/>
          <w:lang w:val="bs-Cyrl-BA"/>
        </w:rPr>
        <w:t>2. Укупно директних учесника/грађана: 1529</w:t>
      </w:r>
    </w:p>
    <w:p w:rsidR="00BD1843" w:rsidRPr="0064232F" w:rsidRDefault="00BD1843" w:rsidP="00BD1843">
      <w:pPr>
        <w:pStyle w:val="NoSpacing"/>
        <w:ind w:left="567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4232F">
        <w:rPr>
          <w:rFonts w:ascii="Times New Roman" w:hAnsi="Times New Roman" w:cs="Times New Roman"/>
          <w:sz w:val="24"/>
          <w:szCs w:val="24"/>
          <w:lang w:val="bs-Cyrl-BA"/>
        </w:rPr>
        <w:t xml:space="preserve">3. Укупно спонзора: 10 </w:t>
      </w:r>
    </w:p>
    <w:p w:rsidR="00BD1843" w:rsidRPr="0064232F" w:rsidRDefault="00BD1843" w:rsidP="00BD1843">
      <w:pPr>
        <w:pStyle w:val="NoSpacing"/>
        <w:ind w:left="567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4232F">
        <w:rPr>
          <w:rFonts w:ascii="Times New Roman" w:hAnsi="Times New Roman" w:cs="Times New Roman"/>
          <w:sz w:val="24"/>
          <w:szCs w:val="24"/>
          <w:lang w:val="bs-Cyrl-BA"/>
        </w:rPr>
        <w:t>4. Укупно партнера:10</w:t>
      </w:r>
    </w:p>
    <w:p w:rsidR="00BD1843" w:rsidRPr="0064232F" w:rsidRDefault="00BD1843" w:rsidP="00BD1843">
      <w:pPr>
        <w:pStyle w:val="NoSpacing"/>
        <w:ind w:left="567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4232F">
        <w:rPr>
          <w:rFonts w:ascii="Times New Roman" w:hAnsi="Times New Roman" w:cs="Times New Roman"/>
          <w:sz w:val="24"/>
          <w:szCs w:val="24"/>
          <w:lang w:val="bs-Cyrl-BA"/>
        </w:rPr>
        <w:t>5. Буџет Града: 9.527,50 КМ</w:t>
      </w:r>
    </w:p>
    <w:p w:rsidR="00BD1843" w:rsidRPr="0064232F" w:rsidRDefault="00BD1843" w:rsidP="00BD184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D1843" w:rsidRPr="0064232F" w:rsidRDefault="00BD1843" w:rsidP="00BD1843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4232F">
        <w:rPr>
          <w:rFonts w:ascii="Times New Roman" w:hAnsi="Times New Roman" w:cs="Times New Roman"/>
          <w:sz w:val="24"/>
          <w:szCs w:val="24"/>
        </w:rPr>
        <w:t>Поред наведених активности Одсјек за ЛЕР и ЕИ</w:t>
      </w:r>
      <w:r w:rsidRPr="0064232F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Pr="0064232F">
        <w:rPr>
          <w:rFonts w:ascii="Times New Roman" w:hAnsi="Times New Roman" w:cs="Times New Roman"/>
          <w:sz w:val="24"/>
          <w:szCs w:val="24"/>
        </w:rPr>
        <w:t xml:space="preserve"> је већ традиционално</w:t>
      </w:r>
      <w:r w:rsidRPr="0064232F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Pr="0064232F">
        <w:rPr>
          <w:rFonts w:ascii="Times New Roman" w:hAnsi="Times New Roman" w:cs="Times New Roman"/>
          <w:sz w:val="24"/>
          <w:szCs w:val="24"/>
        </w:rPr>
        <w:t xml:space="preserve"> упутио позив свим вртићима, основним и средњим школама са подручја града Бијељина да се активно укључе у обиљежавање ЕСМ на начин да сами осмисле активности у циљу промовисања активних начина кретања.</w:t>
      </w:r>
    </w:p>
    <w:p w:rsidR="00BD1843" w:rsidRPr="0064232F" w:rsidRDefault="00BD1843" w:rsidP="00BD184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4232F">
        <w:rPr>
          <w:rFonts w:ascii="Times New Roman" w:hAnsi="Times New Roman" w:cs="Times New Roman"/>
          <w:sz w:val="24"/>
          <w:szCs w:val="24"/>
        </w:rPr>
        <w:t>Од основних школа само ОШ „Свети Сава“ се одазвала позиву и организовала радионицу о бициклизму и промотивну вожњу. Средње школе се нису одазвале позиву.</w:t>
      </w:r>
    </w:p>
    <w:p w:rsidR="00BD1843" w:rsidRPr="0064232F" w:rsidRDefault="00BD1843" w:rsidP="00BD184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D1843" w:rsidRPr="0064232F" w:rsidRDefault="00BD1843" w:rsidP="00BD184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4232F">
        <w:rPr>
          <w:rFonts w:ascii="Times New Roman" w:hAnsi="Times New Roman" w:cs="Times New Roman"/>
          <w:sz w:val="24"/>
          <w:szCs w:val="24"/>
        </w:rPr>
        <w:t>Сљедећи вртићи су се активно укључили и у  својим двориштима реализовали различите активности за дјецу: Дјечији вртић „Чика Јова Змај“, ПУ Клуб за дјецу „</w:t>
      </w:r>
      <w:r w:rsidRPr="0064232F">
        <w:rPr>
          <w:rFonts w:ascii="Times New Roman" w:hAnsi="Times New Roman" w:cs="Times New Roman"/>
          <w:sz w:val="24"/>
          <w:szCs w:val="24"/>
          <w:lang/>
        </w:rPr>
        <w:t>Звончица</w:t>
      </w:r>
      <w:r w:rsidRPr="0064232F">
        <w:rPr>
          <w:rFonts w:ascii="Times New Roman" w:hAnsi="Times New Roman" w:cs="Times New Roman"/>
          <w:sz w:val="24"/>
          <w:szCs w:val="24"/>
        </w:rPr>
        <w:t>“, ПУ Клуб за дјецу „</w:t>
      </w:r>
      <w:r w:rsidRPr="0064232F">
        <w:rPr>
          <w:rFonts w:ascii="Times New Roman" w:hAnsi="Times New Roman" w:cs="Times New Roman"/>
          <w:sz w:val="24"/>
          <w:szCs w:val="24"/>
          <w:lang/>
        </w:rPr>
        <w:t>Весела дружина</w:t>
      </w:r>
      <w:r w:rsidRPr="0064232F">
        <w:rPr>
          <w:rFonts w:ascii="Times New Roman" w:hAnsi="Times New Roman" w:cs="Times New Roman"/>
          <w:sz w:val="24"/>
          <w:szCs w:val="24"/>
        </w:rPr>
        <w:t>“, ПУ Клуб за дјецу „Петар Пан“.</w:t>
      </w:r>
    </w:p>
    <w:p w:rsidR="00BD1843" w:rsidRPr="0064232F" w:rsidRDefault="00BD1843" w:rsidP="00BD184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D1843" w:rsidRPr="0064232F" w:rsidRDefault="00BD1843" w:rsidP="00BD184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4232F">
        <w:rPr>
          <w:rFonts w:ascii="Times New Roman" w:hAnsi="Times New Roman" w:cs="Times New Roman"/>
          <w:sz w:val="24"/>
          <w:szCs w:val="24"/>
        </w:rPr>
        <w:t>Све активности су организоване кроз афирмацију Агенде 2030 и Циљева одрживог развоја (ЦОР), са посебним акцентом на ЦОР 3 (здравље и благостање), 11 (одрживи и инклузивни градови и заједнице), 13 (очување климе) и 17 (Партнерством до циљева).</w:t>
      </w:r>
    </w:p>
    <w:p w:rsidR="00B145D8" w:rsidRDefault="00BD1843" w:rsidP="00BD1843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4232F">
        <w:rPr>
          <w:rFonts w:ascii="Times New Roman" w:eastAsia="Calibri" w:hAnsi="Times New Roman" w:cs="Times New Roman"/>
          <w:sz w:val="24"/>
          <w:szCs w:val="24"/>
        </w:rPr>
        <w:t>(</w:t>
      </w:r>
      <w:r w:rsidRPr="0064232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Напомена</w:t>
      </w:r>
      <w:r w:rsidRPr="0064232F">
        <w:rPr>
          <w:rFonts w:ascii="Times New Roman" w:eastAsia="Calibri" w:hAnsi="Times New Roman" w:cs="Times New Roman"/>
          <w:i/>
          <w:iCs/>
          <w:sz w:val="24"/>
          <w:szCs w:val="24"/>
        </w:rPr>
        <w:t>: Детаљан наративни и финансијски извјештај о реализацији активности у склопу ЕСМ доступан је у Одсјеку за ЛЕР и ЕИ).</w:t>
      </w:r>
    </w:p>
    <w:p w:rsidR="00083DC2" w:rsidRDefault="00083DC2" w:rsidP="002A12D1">
      <w:pPr>
        <w:spacing w:before="100" w:beforeAutospacing="1" w:after="100" w:afterAutospacing="1"/>
        <w:ind w:left="0" w:right="0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>
        <w:rPr>
          <w:rFonts w:ascii="Times New Roman" w:hAnsi="Times New Roman" w:cs="Times New Roman"/>
          <w:bCs/>
          <w:sz w:val="24"/>
          <w:szCs w:val="24"/>
          <w:lang/>
        </w:rPr>
        <w:t>Осим ових</w:t>
      </w:r>
      <w:r w:rsidR="002A12D1">
        <w:rPr>
          <w:rFonts w:ascii="Times New Roman" w:hAnsi="Times New Roman" w:cs="Times New Roman"/>
          <w:bCs/>
          <w:sz w:val="24"/>
          <w:szCs w:val="24"/>
          <w:lang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/>
        </w:rPr>
        <w:t>током 2024. године Градска управа Града Бијељина је реализовала низ активности из области урбане мобилности попут:</w:t>
      </w:r>
    </w:p>
    <w:p w:rsidR="00C46B22" w:rsidRPr="002A12D1" w:rsidRDefault="00C46B22" w:rsidP="00C46B22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Израђена је</w:t>
      </w:r>
      <w:r w:rsidRPr="00A30693">
        <w:rPr>
          <w:rFonts w:ascii="Times New Roman" w:hAnsi="Times New Roman"/>
          <w:sz w:val="24"/>
          <w:szCs w:val="24"/>
          <w:lang w:val="hr-BA"/>
        </w:rPr>
        <w:t xml:space="preserve"> </w:t>
      </w:r>
      <w:r w:rsidRPr="00A30693">
        <w:rPr>
          <w:rFonts w:ascii="Times New Roman" w:hAnsi="Times New Roman"/>
          <w:i/>
          <w:sz w:val="24"/>
          <w:szCs w:val="24"/>
          <w:lang w:val="hr-BA"/>
        </w:rPr>
        <w:t>С</w:t>
      </w:r>
      <w:r w:rsidRPr="00A30693">
        <w:rPr>
          <w:rFonts w:ascii="Times New Roman" w:hAnsi="Times New Roman"/>
          <w:i/>
          <w:sz w:val="24"/>
          <w:szCs w:val="24"/>
          <w:lang w:val="sr-Cyrl-CS"/>
        </w:rPr>
        <w:t>тудиј</w:t>
      </w:r>
      <w:r>
        <w:rPr>
          <w:rFonts w:ascii="Times New Roman" w:hAnsi="Times New Roman"/>
          <w:i/>
          <w:sz w:val="24"/>
          <w:szCs w:val="24"/>
          <w:lang w:val="sr-Cyrl-CS"/>
        </w:rPr>
        <w:t>а</w:t>
      </w:r>
      <w:r w:rsidRPr="00A30693">
        <w:rPr>
          <w:rFonts w:ascii="Times New Roman" w:hAnsi="Times New Roman"/>
          <w:i/>
          <w:sz w:val="24"/>
          <w:szCs w:val="24"/>
          <w:lang w:val="sr-Cyrl-CS"/>
        </w:rPr>
        <w:t xml:space="preserve"> истраживања и развоја система јавног превоза путника на територији Града Бијељина</w:t>
      </w:r>
      <w:r w:rsidRPr="00A3069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30693">
        <w:rPr>
          <w:rFonts w:ascii="Times New Roman" w:hAnsi="Times New Roman"/>
          <w:i/>
          <w:sz w:val="24"/>
          <w:szCs w:val="24"/>
          <w:lang w:val="sr-Cyrl-CS"/>
        </w:rPr>
        <w:t>са имплементацијом нове аутобуске станице у систем ЈПП</w:t>
      </w:r>
      <w:r w:rsidR="008E3831">
        <w:rPr>
          <w:rFonts w:ascii="Times New Roman" w:hAnsi="Times New Roman"/>
          <w:sz w:val="24"/>
          <w:szCs w:val="24"/>
          <w:lang w:val="sr-Cyrl-CS"/>
        </w:rPr>
        <w:t>.</w:t>
      </w:r>
    </w:p>
    <w:p w:rsidR="002A12D1" w:rsidRPr="00C46B22" w:rsidRDefault="002A12D1" w:rsidP="002A12D1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46B22" w:rsidRPr="00C46B22" w:rsidRDefault="00C46B22" w:rsidP="00C46B22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1731B3">
        <w:rPr>
          <w:rFonts w:ascii="Times New Roman" w:hAnsi="Times New Roman"/>
          <w:sz w:val="24"/>
          <w:szCs w:val="24"/>
          <w:lang w:val="sr-Cyrl-BA"/>
        </w:rPr>
        <w:t>На основу потписаног уговора, између Града Бијељина и пружаоца услуга Институт за грађевинарство „ИГ“ д.о.о. Бања Лука, извршена је израда пројектно-техничке документације за 7 пројеката:</w:t>
      </w:r>
    </w:p>
    <w:p w:rsidR="002A12D1" w:rsidRDefault="00C46B22" w:rsidP="002A12D1">
      <w:pPr>
        <w:pStyle w:val="ListParagraph"/>
        <w:spacing w:before="100" w:beforeAutospacing="1" w:after="100" w:afterAutospacing="1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- </w:t>
      </w:r>
      <w:r w:rsidRPr="001731B3">
        <w:rPr>
          <w:rFonts w:ascii="Times New Roman" w:hAnsi="Times New Roman"/>
          <w:sz w:val="24"/>
          <w:szCs w:val="24"/>
          <w:lang w:val="sr-Cyrl-BA"/>
        </w:rPr>
        <w:t>Пјешачко-бициклистичка стаза у Улици незнаних јунака у Бијељина</w:t>
      </w:r>
      <w:r>
        <w:rPr>
          <w:rFonts w:ascii="Times New Roman" w:hAnsi="Times New Roman"/>
          <w:sz w:val="24"/>
          <w:szCs w:val="24"/>
          <w:lang/>
        </w:rPr>
        <w:t xml:space="preserve">, </w:t>
      </w: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на страни преко пута ОШ "Кнез Иво од Семберије", у сврху повезивања бициклистичке стазе у Улици Стефана Дечанског и шеталишта са стазом поред канала Дашница</w:t>
      </w:r>
      <w:r w:rsidRPr="00A30693">
        <w:rPr>
          <w:rFonts w:ascii="Times New Roman" w:eastAsia="Times New Roman" w:hAnsi="Times New Roman"/>
          <w:color w:val="000000"/>
          <w:sz w:val="24"/>
          <w:szCs w:val="24"/>
          <w:lang/>
        </w:rPr>
        <w:t>;</w:t>
      </w:r>
    </w:p>
    <w:p w:rsidR="002A12D1" w:rsidRDefault="002A12D1" w:rsidP="002A12D1">
      <w:pPr>
        <w:pStyle w:val="ListParagraph"/>
        <w:spacing w:before="100" w:beforeAutospacing="1" w:after="100" w:afterAutospacing="1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/>
        </w:rPr>
      </w:pPr>
    </w:p>
    <w:p w:rsidR="00C46B22" w:rsidRPr="001731B3" w:rsidRDefault="00C46B22" w:rsidP="002A12D1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 xml:space="preserve">- </w:t>
      </w:r>
      <w:r w:rsidRPr="001731B3">
        <w:rPr>
          <w:rFonts w:ascii="Times New Roman" w:hAnsi="Times New Roman"/>
          <w:sz w:val="24"/>
          <w:szCs w:val="24"/>
          <w:lang w:val="sr-Cyrl-BA"/>
        </w:rPr>
        <w:t>Пјешачко-бициклистичка стаза поред магистралног пута првог реда (М-</w:t>
      </w:r>
      <w:r w:rsidRPr="00C46B22">
        <w:rPr>
          <w:rFonts w:ascii="Times New Roman" w:hAnsi="Times New Roman"/>
          <w:sz w:val="24"/>
          <w:szCs w:val="24"/>
        </w:rPr>
        <w:t>I</w:t>
      </w:r>
      <w:r w:rsidRPr="001731B3">
        <w:rPr>
          <w:rFonts w:ascii="Times New Roman" w:hAnsi="Times New Roman"/>
          <w:sz w:val="24"/>
          <w:szCs w:val="24"/>
          <w:lang w:val="sr-Cyrl-BA"/>
        </w:rPr>
        <w:t xml:space="preserve">) – дионица 115 Бијељина 2 – Главичице, </w:t>
      </w: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са десне стране градске обилазнице, од укрштања са локалним </w:t>
      </w: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lastRenderedPageBreak/>
        <w:t xml:space="preserve">путем према насељу Пучиле до кружне раскрснице са Улицом </w:t>
      </w:r>
      <w:r>
        <w:rPr>
          <w:rFonts w:ascii="Times New Roman" w:eastAsia="Times New Roman" w:hAnsi="Times New Roman"/>
          <w:color w:val="000000"/>
          <w:sz w:val="24"/>
          <w:szCs w:val="24"/>
          <w:lang/>
        </w:rPr>
        <w:t>Ср</w:t>
      </w: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пске војске и крака магистралног пута према Зворнику</w:t>
      </w:r>
      <w:r w:rsidRPr="00C46B22">
        <w:rPr>
          <w:rFonts w:ascii="Times New Roman" w:hAnsi="Times New Roman"/>
          <w:sz w:val="24"/>
          <w:szCs w:val="24"/>
          <w:lang/>
        </w:rPr>
        <w:t>;</w:t>
      </w:r>
      <w:r w:rsidRPr="001731B3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C46B22" w:rsidRPr="001731B3" w:rsidRDefault="00C46B22" w:rsidP="002A12D1">
      <w:pPr>
        <w:spacing w:after="160" w:line="240" w:lineRule="atLeast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 xml:space="preserve">- </w:t>
      </w:r>
      <w:r w:rsidRPr="001731B3">
        <w:rPr>
          <w:rFonts w:ascii="Times New Roman" w:hAnsi="Times New Roman"/>
          <w:sz w:val="24"/>
          <w:szCs w:val="24"/>
          <w:lang w:val="sr-Cyrl-BA"/>
        </w:rPr>
        <w:t>Пјешачко-бициклистичка стаза поред магистралног пута првог реда (М-</w:t>
      </w:r>
      <w:r w:rsidRPr="00C46B22">
        <w:rPr>
          <w:rFonts w:ascii="Times New Roman" w:hAnsi="Times New Roman"/>
          <w:sz w:val="24"/>
          <w:szCs w:val="24"/>
        </w:rPr>
        <w:t>I</w:t>
      </w:r>
      <w:r w:rsidRPr="001731B3">
        <w:rPr>
          <w:rFonts w:ascii="Times New Roman" w:hAnsi="Times New Roman"/>
          <w:sz w:val="24"/>
          <w:szCs w:val="24"/>
          <w:lang w:val="sr-Cyrl-BA"/>
        </w:rPr>
        <w:t>) – дионица 115 Бијељина 2 – Главичице, на стационажи 4+000 до 5+109,10</w:t>
      </w:r>
      <w:r>
        <w:rPr>
          <w:rFonts w:ascii="Times New Roman" w:hAnsi="Times New Roman"/>
          <w:sz w:val="24"/>
          <w:szCs w:val="24"/>
          <w:lang/>
        </w:rPr>
        <w:t>, десна страна магистралног пута од кружне раскрснице до фирме „Спектар дринк“ у Патковачи</w:t>
      </w:r>
      <w:r w:rsidRPr="00C46B22">
        <w:rPr>
          <w:rFonts w:ascii="Times New Roman" w:hAnsi="Times New Roman"/>
          <w:sz w:val="24"/>
          <w:szCs w:val="24"/>
          <w:lang/>
        </w:rPr>
        <w:t>;</w:t>
      </w:r>
    </w:p>
    <w:p w:rsidR="00C46B22" w:rsidRPr="001731B3" w:rsidRDefault="00C46B22" w:rsidP="002A12D1">
      <w:pPr>
        <w:spacing w:after="160" w:line="240" w:lineRule="atLeast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 xml:space="preserve">- </w:t>
      </w:r>
      <w:r w:rsidRPr="001731B3">
        <w:rPr>
          <w:rFonts w:ascii="Times New Roman" w:hAnsi="Times New Roman"/>
          <w:sz w:val="24"/>
          <w:szCs w:val="24"/>
          <w:lang w:val="sr-Cyrl-BA"/>
        </w:rPr>
        <w:t>Пјешачко-бициклистичка стаза поред магистралног пута првог реда (М-</w:t>
      </w:r>
      <w:r w:rsidRPr="00C46B22">
        <w:rPr>
          <w:rFonts w:ascii="Times New Roman" w:hAnsi="Times New Roman"/>
          <w:sz w:val="24"/>
          <w:szCs w:val="24"/>
        </w:rPr>
        <w:t>I</w:t>
      </w:r>
      <w:r w:rsidRPr="001731B3">
        <w:rPr>
          <w:rFonts w:ascii="Times New Roman" w:hAnsi="Times New Roman"/>
          <w:sz w:val="24"/>
          <w:szCs w:val="24"/>
          <w:lang w:val="sr-Cyrl-BA"/>
        </w:rPr>
        <w:t>) – дионица 115 Рача-Гојсовац, на стационажи 5+225 до 6+035 и 8+925 до 10+335 –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десн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а</w:t>
      </w: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 стран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а</w:t>
      </w: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 магистралног пута Бијељина-Рача, на дионицама гдје тренутно не постоји стаза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 у МЗ Дворови, Трњаци и Балатун </w:t>
      </w:r>
      <w:r w:rsidRPr="00C46B22">
        <w:rPr>
          <w:rFonts w:ascii="Times New Roman" w:hAnsi="Times New Roman"/>
          <w:sz w:val="24"/>
          <w:szCs w:val="24"/>
          <w:lang/>
        </w:rPr>
        <w:t>;</w:t>
      </w:r>
    </w:p>
    <w:p w:rsidR="00C46B22" w:rsidRPr="001731B3" w:rsidRDefault="00C46B22" w:rsidP="002A12D1">
      <w:pPr>
        <w:spacing w:after="160" w:line="240" w:lineRule="atLeast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 xml:space="preserve">- </w:t>
      </w:r>
      <w:r w:rsidRPr="001731B3">
        <w:rPr>
          <w:rFonts w:ascii="Times New Roman" w:hAnsi="Times New Roman"/>
          <w:sz w:val="24"/>
          <w:szCs w:val="24"/>
          <w:lang w:val="sr-Cyrl-BA"/>
        </w:rPr>
        <w:t>Саобраћајница између улица Владимира Гаћиновића и Мученика Романових у Бијељини</w:t>
      </w:r>
      <w:r w:rsidRPr="00C46B22">
        <w:rPr>
          <w:rFonts w:ascii="Times New Roman" w:hAnsi="Times New Roman"/>
          <w:sz w:val="24"/>
          <w:szCs w:val="24"/>
          <w:lang/>
        </w:rPr>
        <w:t>;</w:t>
      </w:r>
    </w:p>
    <w:p w:rsidR="00C46B22" w:rsidRPr="001731B3" w:rsidRDefault="00C46B22" w:rsidP="002A12D1">
      <w:pPr>
        <w:spacing w:after="160" w:line="240" w:lineRule="atLeast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 xml:space="preserve">- </w:t>
      </w:r>
      <w:r w:rsidRPr="001731B3">
        <w:rPr>
          <w:rFonts w:ascii="Times New Roman" w:hAnsi="Times New Roman"/>
          <w:sz w:val="24"/>
          <w:szCs w:val="24"/>
          <w:lang w:val="sr-Cyrl-BA"/>
        </w:rPr>
        <w:t>Саобраћајница између улица Војводе Радомира Путника и Јосифа Маринковића у Бијељини</w:t>
      </w:r>
      <w:r w:rsidRPr="00C46B22">
        <w:rPr>
          <w:rFonts w:ascii="Times New Roman" w:hAnsi="Times New Roman"/>
          <w:sz w:val="24"/>
          <w:szCs w:val="24"/>
          <w:lang/>
        </w:rPr>
        <w:t>;</w:t>
      </w:r>
    </w:p>
    <w:p w:rsidR="00C46B22" w:rsidRPr="001731B3" w:rsidRDefault="00C46B22" w:rsidP="002A12D1">
      <w:pPr>
        <w:spacing w:after="160" w:line="240" w:lineRule="atLeast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 xml:space="preserve">- </w:t>
      </w:r>
      <w:r w:rsidRPr="001731B3">
        <w:rPr>
          <w:rFonts w:ascii="Times New Roman" w:hAnsi="Times New Roman"/>
          <w:sz w:val="24"/>
          <w:szCs w:val="24"/>
          <w:lang w:val="sr-Cyrl-BA"/>
        </w:rPr>
        <w:t>Саобраћајница између насеља Ковиљуше и Улице Раје Бањичића у Бијељини</w:t>
      </w:r>
      <w:r w:rsidRPr="00C46B22">
        <w:rPr>
          <w:rFonts w:ascii="Times New Roman" w:hAnsi="Times New Roman"/>
          <w:sz w:val="24"/>
          <w:szCs w:val="24"/>
          <w:lang/>
        </w:rPr>
        <w:t>.</w:t>
      </w:r>
    </w:p>
    <w:p w:rsidR="00EE2169" w:rsidRPr="00A30693" w:rsidRDefault="00EE2169" w:rsidP="00C46B22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</w:p>
    <w:p w:rsidR="002A12D1" w:rsidRPr="002A12D1" w:rsidRDefault="00C46B22" w:rsidP="00A24478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Настављене</w:t>
      </w:r>
      <w:r w:rsidR="00EE2169" w:rsidRPr="00A30693">
        <w:rPr>
          <w:rFonts w:ascii="Times New Roman" w:hAnsi="Times New Roman"/>
          <w:sz w:val="24"/>
          <w:szCs w:val="24"/>
          <w:lang/>
        </w:rPr>
        <w:t xml:space="preserve"> су активности на припреми пројектно техничке документације и добијања потребних дозвола за изградњу пјешачко-бициклистичке стазе у МЗ Патковача у путном појасу</w:t>
      </w:r>
      <w:r w:rsidR="00A66B2E">
        <w:rPr>
          <w:rFonts w:ascii="Times New Roman" w:hAnsi="Times New Roman"/>
          <w:sz w:val="24"/>
          <w:szCs w:val="24"/>
          <w:lang/>
        </w:rPr>
        <w:t xml:space="preserve"> </w:t>
      </w:r>
      <w:r w:rsidR="00EE2169" w:rsidRPr="00A30693">
        <w:rPr>
          <w:rFonts w:ascii="Times New Roman" w:hAnsi="Times New Roman"/>
          <w:sz w:val="24"/>
          <w:szCs w:val="24"/>
          <w:lang/>
        </w:rPr>
        <w:t xml:space="preserve">са десне стране магистралног пута М-14.1, као и за постављање </w:t>
      </w:r>
      <w:r w:rsidR="001E21FA" w:rsidRPr="00A30693">
        <w:rPr>
          <w:rFonts w:ascii="Times New Roman" w:hAnsi="Times New Roman"/>
          <w:sz w:val="24"/>
          <w:szCs w:val="24"/>
          <w:lang/>
        </w:rPr>
        <w:t>свјетлосно сигналног уређаја</w:t>
      </w:r>
      <w:r w:rsidR="008E3831">
        <w:rPr>
          <w:rFonts w:ascii="Times New Roman" w:hAnsi="Times New Roman"/>
          <w:sz w:val="24"/>
          <w:szCs w:val="24"/>
          <w:lang/>
        </w:rPr>
        <w:t xml:space="preserve">. </w:t>
      </w:r>
    </w:p>
    <w:p w:rsidR="00A24478" w:rsidRPr="008E3831" w:rsidRDefault="008E3831" w:rsidP="00A24478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1731B3">
        <w:rPr>
          <w:rFonts w:ascii="Times New Roman" w:hAnsi="Times New Roman"/>
          <w:sz w:val="24"/>
          <w:szCs w:val="24"/>
          <w:lang/>
        </w:rPr>
        <w:t>Главни пројекат за изградњу семаформског уређаја у зони ОШ „Јован Дучић“ у Патковачи, је изграђен и завршена је ревизија истог. Министарству за просторно уређење, грађевинарство и екологију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1731B3">
        <w:rPr>
          <w:rFonts w:ascii="Times New Roman" w:hAnsi="Times New Roman"/>
          <w:sz w:val="24"/>
          <w:szCs w:val="24"/>
          <w:lang/>
        </w:rPr>
        <w:t>Републике Српске упућен је захтјев за издавање грађевинске дозволе</w:t>
      </w:r>
      <w:r>
        <w:rPr>
          <w:rFonts w:ascii="Times New Roman" w:hAnsi="Times New Roman"/>
          <w:sz w:val="24"/>
          <w:szCs w:val="24"/>
          <w:lang/>
        </w:rPr>
        <w:t>.</w:t>
      </w:r>
    </w:p>
    <w:p w:rsidR="008E3831" w:rsidRPr="008E3831" w:rsidRDefault="008E3831" w:rsidP="00A24478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 xml:space="preserve">Постављен је </w:t>
      </w:r>
      <w:r w:rsidRPr="001731B3">
        <w:rPr>
          <w:rFonts w:ascii="Times New Roman" w:hAnsi="Times New Roman"/>
          <w:sz w:val="24"/>
          <w:szCs w:val="24"/>
          <w:lang w:val="sr-Cyrl-BA"/>
        </w:rPr>
        <w:t>семаформск</w:t>
      </w:r>
      <w:r>
        <w:rPr>
          <w:rFonts w:ascii="Times New Roman" w:hAnsi="Times New Roman"/>
          <w:sz w:val="24"/>
          <w:szCs w:val="24"/>
          <w:lang/>
        </w:rPr>
        <w:t>и</w:t>
      </w:r>
      <w:r w:rsidRPr="001731B3">
        <w:rPr>
          <w:rFonts w:ascii="Times New Roman" w:hAnsi="Times New Roman"/>
          <w:sz w:val="24"/>
          <w:szCs w:val="24"/>
          <w:lang w:val="sr-Cyrl-BA"/>
        </w:rPr>
        <w:t xml:space="preserve"> уређај у зони ОШ „Јован Дучић“ у</w:t>
      </w:r>
      <w:r>
        <w:rPr>
          <w:rFonts w:ascii="Times New Roman" w:hAnsi="Times New Roman"/>
          <w:sz w:val="24"/>
          <w:szCs w:val="24"/>
          <w:lang/>
        </w:rPr>
        <w:t xml:space="preserve"> Бијељини.</w:t>
      </w:r>
    </w:p>
    <w:p w:rsidR="008E3831" w:rsidRPr="00A30693" w:rsidRDefault="008E3831" w:rsidP="00A24478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Изграђено је 1 дјечије игралиште са пратећим садржајима у Видовданској улици у Бијељини.</w:t>
      </w:r>
    </w:p>
    <w:p w:rsidR="00083DC2" w:rsidRPr="00A30693" w:rsidRDefault="00083DC2" w:rsidP="00A24478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/>
        </w:rPr>
        <w:t>У току 2024. године извршено је озе</w:t>
      </w:r>
      <w:r w:rsidR="002D2B5A">
        <w:rPr>
          <w:rFonts w:ascii="Times New Roman" w:eastAsia="Times New Roman" w:hAnsi="Times New Roman"/>
          <w:color w:val="000000"/>
          <w:sz w:val="24"/>
          <w:szCs w:val="24"/>
          <w:lang/>
        </w:rPr>
        <w:t>лењавање</w:t>
      </w:r>
      <w:r>
        <w:rPr>
          <w:rFonts w:ascii="Times New Roman" w:eastAsia="Times New Roman" w:hAnsi="Times New Roman"/>
          <w:color w:val="000000"/>
          <w:sz w:val="24"/>
          <w:szCs w:val="24"/>
          <w:lang/>
        </w:rPr>
        <w:t xml:space="preserve">, самостално или у партнерству са другим, вишегодишњим засадима на више различитих локација и путних праваца на подручју Града Бијељина </w:t>
      </w:r>
      <w:r w:rsidR="00C46B22">
        <w:rPr>
          <w:rFonts w:ascii="Times New Roman" w:eastAsia="Times New Roman" w:hAnsi="Times New Roman"/>
          <w:color w:val="000000"/>
          <w:sz w:val="24"/>
          <w:szCs w:val="24"/>
          <w:lang/>
        </w:rPr>
        <w:t>у укупном броју од 664 саднице.</w:t>
      </w:r>
    </w:p>
    <w:p w:rsidR="001E21FA" w:rsidRPr="00192FC2" w:rsidRDefault="00E80F52" w:rsidP="000D4852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A30693">
        <w:rPr>
          <w:rFonts w:ascii="Times New Roman" w:hAnsi="Times New Roman"/>
          <w:sz w:val="24"/>
          <w:szCs w:val="24"/>
          <w:lang/>
        </w:rPr>
        <w:t>Одјељење за стамбено-комуналне послове и заштиту животне средине врши п</w:t>
      </w:r>
      <w:r w:rsidR="000D4852" w:rsidRPr="00A30693">
        <w:rPr>
          <w:rFonts w:ascii="Times New Roman" w:hAnsi="Times New Roman"/>
          <w:sz w:val="24"/>
          <w:szCs w:val="24"/>
          <w:lang w:val="sr-Latn-BA"/>
        </w:rPr>
        <w:t>раћење квалитета ваздуха, односно садржаја загађујућих материја у ваздуху -</w:t>
      </w:r>
      <w:r w:rsidRPr="00A30693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0D4852" w:rsidRPr="00A30693">
        <w:rPr>
          <w:rFonts w:ascii="Times New Roman" w:hAnsi="Times New Roman"/>
          <w:sz w:val="24"/>
          <w:szCs w:val="24"/>
          <w:lang w:val="sr-Latn-BA"/>
        </w:rPr>
        <w:t>током 202</w:t>
      </w:r>
      <w:r w:rsidR="00083DC2">
        <w:rPr>
          <w:rFonts w:ascii="Times New Roman" w:hAnsi="Times New Roman"/>
          <w:sz w:val="24"/>
          <w:szCs w:val="24"/>
          <w:lang/>
        </w:rPr>
        <w:t>4</w:t>
      </w:r>
      <w:r w:rsidR="000D4852" w:rsidRPr="00A30693">
        <w:rPr>
          <w:rFonts w:ascii="Times New Roman" w:hAnsi="Times New Roman"/>
          <w:sz w:val="24"/>
          <w:szCs w:val="24"/>
          <w:lang w:val="sr-Latn-BA"/>
        </w:rPr>
        <w:t xml:space="preserve">. године укупно је регистрoвано </w:t>
      </w:r>
      <w:r w:rsidR="00083DC2">
        <w:rPr>
          <w:rFonts w:ascii="Times New Roman" w:hAnsi="Times New Roman"/>
          <w:sz w:val="24"/>
          <w:szCs w:val="24"/>
          <w:lang/>
        </w:rPr>
        <w:t>36</w:t>
      </w:r>
      <w:r w:rsidR="000D4852" w:rsidRPr="00A30693">
        <w:rPr>
          <w:rFonts w:ascii="Times New Roman" w:hAnsi="Times New Roman"/>
          <w:sz w:val="24"/>
          <w:szCs w:val="24"/>
          <w:lang w:val="sr-Latn-BA"/>
        </w:rPr>
        <w:t xml:space="preserve"> дана са прекораченим вриједностима за „PM 10“ (суспендоване честице промјера 10 µm)</w:t>
      </w:r>
      <w:r w:rsidR="00083DC2">
        <w:rPr>
          <w:rFonts w:ascii="Times New Roman" w:hAnsi="Times New Roman"/>
          <w:sz w:val="24"/>
          <w:szCs w:val="24"/>
          <w:lang/>
        </w:rPr>
        <w:t xml:space="preserve"> на локацији „Топлана“ и 13 дана на локацији „Центар“</w:t>
      </w:r>
      <w:r w:rsidR="000D4852" w:rsidRPr="00A30693">
        <w:rPr>
          <w:rFonts w:ascii="Times New Roman" w:hAnsi="Times New Roman"/>
          <w:sz w:val="24"/>
          <w:szCs w:val="24"/>
          <w:lang w:val="sr-Latn-BA"/>
        </w:rPr>
        <w:t>.</w:t>
      </w:r>
    </w:p>
    <w:p w:rsidR="00192FC2" w:rsidRDefault="00192FC2" w:rsidP="00192FC2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/>
        </w:rPr>
      </w:pPr>
    </w:p>
    <w:p w:rsidR="00192FC2" w:rsidRDefault="00192FC2" w:rsidP="00192FC2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/>
        </w:rPr>
      </w:pPr>
    </w:p>
    <w:p w:rsidR="00192FC2" w:rsidRDefault="00192FC2" w:rsidP="00192FC2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/>
        </w:rPr>
      </w:pPr>
    </w:p>
    <w:p w:rsidR="00192FC2" w:rsidRDefault="00192FC2" w:rsidP="00192FC2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/>
        </w:rPr>
      </w:pPr>
    </w:p>
    <w:p w:rsidR="00192FC2" w:rsidRDefault="00192FC2" w:rsidP="00192FC2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/>
        </w:rPr>
      </w:pPr>
    </w:p>
    <w:p w:rsidR="00192FC2" w:rsidRDefault="00192FC2" w:rsidP="00192FC2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/>
        </w:rPr>
      </w:pPr>
    </w:p>
    <w:p w:rsidR="00192FC2" w:rsidRPr="008E3831" w:rsidRDefault="00192FC2" w:rsidP="00192FC2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284960" w:rsidRPr="002839F0" w:rsidRDefault="007D724D" w:rsidP="004D46DD">
      <w:pPr>
        <w:pStyle w:val="Heading1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 w:rsidRPr="002839F0">
        <w:rPr>
          <w:rFonts w:ascii="Times New Roman" w:hAnsi="Times New Roman" w:cs="Times New Roman"/>
          <w:color w:val="auto"/>
        </w:rPr>
        <w:lastRenderedPageBreak/>
        <w:t>ЗАКЉУЧЦИ И ПРЕПОРУКЕ</w:t>
      </w:r>
    </w:p>
    <w:p w:rsidR="007D724D" w:rsidRPr="002839F0" w:rsidRDefault="007D724D" w:rsidP="007D724D">
      <w:pPr>
        <w:ind w:left="0"/>
        <w:jc w:val="both"/>
        <w:rPr>
          <w:rFonts w:ascii="Times New Roman" w:hAnsi="Times New Roman"/>
          <w:sz w:val="28"/>
          <w:szCs w:val="28"/>
        </w:rPr>
      </w:pPr>
    </w:p>
    <w:p w:rsidR="007D724D" w:rsidRDefault="007D724D" w:rsidP="00F20AC9">
      <w:pPr>
        <w:ind w:left="0" w:firstLine="475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Имајући у виду да је </w:t>
      </w:r>
      <w:r w:rsidRPr="002839F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ПОУМ за Град Бијељину осмишљен и развијен да буде стратешко усмјерење Града у смислу искорака ка савременим концептима урбане мобилности и </w:t>
      </w:r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да </w:t>
      </w:r>
      <w:r w:rsidRPr="002839F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представља први интегрални план ове врсте у Граду Бијељина и један од ријетких у Босни и Херцеговини</w:t>
      </w:r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, потребно је укључивање већег броја актера</w:t>
      </w:r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, односно представника свих институција и организација</w:t>
      </w:r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 његову реализацију</w:t>
      </w:r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4E016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B12B6C" w:rsidRDefault="00B12B6C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E2964" w:rsidRDefault="004E0165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Потребно је наставити са реализацијом активности које имају за циљ промоцију активних видова кретања</w:t>
      </w:r>
      <w:r w:rsidR="00006363">
        <w:rPr>
          <w:rFonts w:ascii="Times New Roman" w:eastAsia="Times New Roman" w:hAnsi="Times New Roman" w:cs="Times New Roman"/>
          <w:sz w:val="24"/>
          <w:szCs w:val="24"/>
          <w:lang w:eastAsia="zh-CN"/>
        </w:rPr>
        <w:t>, смањења емисије CO</w:t>
      </w:r>
      <w:r w:rsidR="00006363" w:rsidRPr="003F57A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заштиту животне средине, како би се креирао амбијент који је по мјери савременог човјека, у складу са резултатима анкета са узорком од преко 4.000 испитаних грађана. </w:t>
      </w:r>
    </w:p>
    <w:p w:rsidR="00B12B6C" w:rsidRDefault="00B12B6C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0165" w:rsidRDefault="005E2964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Будуће активности треба да буду фокусиране на успостављањ</w:t>
      </w:r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бициклистичких стаза, зелених површина (зелене оазе/паркови са спортско-рекреативним садржајима), отварање улица за пјешаке и бициклисте, подстицање преласка на енергетски ефикасне системе гријања и сличн</w:t>
      </w:r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активност</w:t>
      </w:r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као и на подизање свијести о значају </w:t>
      </w:r>
      <w:r w:rsidR="002A7F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заштите животне средине и </w:t>
      </w:r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бенефитима одрживог еколошког развоја за заједницу.</w:t>
      </w:r>
    </w:p>
    <w:p w:rsidR="005E2964" w:rsidRPr="005E2964" w:rsidRDefault="005E2964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84960" w:rsidRPr="007D724D" w:rsidRDefault="00284960" w:rsidP="00284960">
      <w:pPr>
        <w:ind w:left="0" w:right="0"/>
        <w:jc w:val="both"/>
      </w:pPr>
    </w:p>
    <w:p w:rsidR="00284960" w:rsidRDefault="00284960" w:rsidP="00284960">
      <w:pPr>
        <w:ind w:left="0" w:right="0"/>
        <w:jc w:val="both"/>
      </w:pPr>
    </w:p>
    <w:p w:rsidR="00CC6868" w:rsidRDefault="00CC6868" w:rsidP="00284960">
      <w:pPr>
        <w:ind w:left="0" w:right="0"/>
        <w:jc w:val="both"/>
      </w:pPr>
    </w:p>
    <w:p w:rsidR="00CC6868" w:rsidRDefault="00CC6868" w:rsidP="00284960">
      <w:pPr>
        <w:ind w:left="0" w:right="0"/>
        <w:jc w:val="both"/>
      </w:pPr>
    </w:p>
    <w:p w:rsidR="00CC6868" w:rsidRPr="0017042E" w:rsidRDefault="00CC6868" w:rsidP="00CC6868">
      <w:pPr>
        <w:pStyle w:val="BodyText"/>
        <w:ind w:firstLine="3969"/>
        <w:jc w:val="center"/>
        <w:rPr>
          <w:szCs w:val="22"/>
          <w:lang w:val="sr-Cyrl-BA"/>
        </w:rPr>
      </w:pPr>
      <w:r w:rsidRPr="0017042E">
        <w:rPr>
          <w:szCs w:val="22"/>
          <w:lang w:val="sr-Cyrl-BA"/>
        </w:rPr>
        <w:t>ОБРАЂИВАЧ</w:t>
      </w:r>
    </w:p>
    <w:p w:rsidR="00CC6868" w:rsidRPr="009C7671" w:rsidRDefault="00CC6868" w:rsidP="00CC6868">
      <w:pPr>
        <w:pStyle w:val="NoSpacing"/>
        <w:ind w:left="3969" w:firstLine="351"/>
        <w:jc w:val="center"/>
        <w:rPr>
          <w:rFonts w:ascii="Times New Roman" w:hAnsi="Times New Roman" w:cs="Times New Roman"/>
          <w:sz w:val="24"/>
          <w:lang w:val="sr-Cyrl-BA"/>
        </w:rPr>
      </w:pPr>
      <w:r w:rsidRPr="009C7671">
        <w:rPr>
          <w:rFonts w:ascii="Times New Roman" w:hAnsi="Times New Roman" w:cs="Times New Roman"/>
          <w:sz w:val="24"/>
          <w:lang w:val="sr-Cyrl-BA"/>
        </w:rPr>
        <w:t>Одсјек за локални економски развој и европске интеграције</w:t>
      </w:r>
    </w:p>
    <w:p w:rsidR="00CC6868" w:rsidRPr="0017042E" w:rsidRDefault="00CC6868" w:rsidP="00CC6868">
      <w:pPr>
        <w:pStyle w:val="BodyText"/>
        <w:ind w:firstLine="3969"/>
        <w:jc w:val="center"/>
        <w:rPr>
          <w:szCs w:val="22"/>
          <w:lang w:val="sr-Cyrl-BA"/>
        </w:rPr>
      </w:pPr>
    </w:p>
    <w:p w:rsidR="00CC6868" w:rsidRPr="0017042E" w:rsidRDefault="00CC6868" w:rsidP="00CC6868">
      <w:pPr>
        <w:pStyle w:val="BodyText"/>
        <w:ind w:firstLine="3969"/>
        <w:jc w:val="center"/>
        <w:rPr>
          <w:szCs w:val="22"/>
          <w:lang w:val="sr-Cyrl-BA"/>
        </w:rPr>
      </w:pPr>
    </w:p>
    <w:p w:rsidR="00CC6868" w:rsidRPr="0017042E" w:rsidRDefault="00CC6868" w:rsidP="00CC6868">
      <w:pPr>
        <w:pStyle w:val="BodyText"/>
        <w:spacing w:after="120"/>
        <w:ind w:firstLine="3969"/>
        <w:jc w:val="center"/>
        <w:rPr>
          <w:szCs w:val="22"/>
          <w:lang w:val="sr-Cyrl-BA"/>
        </w:rPr>
      </w:pPr>
      <w:r>
        <w:rPr>
          <w:szCs w:val="22"/>
          <w:lang w:val="sr-Cyrl-BA"/>
        </w:rPr>
        <w:t>Анкица Тодоровић</w:t>
      </w:r>
      <w:r w:rsidRPr="0017042E">
        <w:rPr>
          <w:szCs w:val="22"/>
          <w:lang w:val="sr-Cyrl-BA"/>
        </w:rPr>
        <w:t xml:space="preserve">, </w:t>
      </w:r>
      <w:r>
        <w:rPr>
          <w:i/>
          <w:szCs w:val="22"/>
          <w:lang w:val="sr-Cyrl-BA"/>
        </w:rPr>
        <w:t>Шеф Одсјека</w:t>
      </w:r>
    </w:p>
    <w:p w:rsidR="00CC6868" w:rsidRDefault="00CC6868" w:rsidP="00CC6868">
      <w:pPr>
        <w:pStyle w:val="BodyText"/>
        <w:rPr>
          <w:szCs w:val="22"/>
          <w:lang w:val="sr-Latn-BA"/>
        </w:rPr>
      </w:pPr>
    </w:p>
    <w:p w:rsidR="00CC6868" w:rsidRPr="00B546BF" w:rsidRDefault="00CC6868" w:rsidP="00CC6868">
      <w:pPr>
        <w:pStyle w:val="BodyText"/>
        <w:rPr>
          <w:szCs w:val="22"/>
          <w:lang w:val="sr-Latn-BA"/>
        </w:rPr>
      </w:pPr>
    </w:p>
    <w:p w:rsidR="00CC6868" w:rsidRPr="0017042E" w:rsidRDefault="00CC6868" w:rsidP="00CC6868">
      <w:pPr>
        <w:pStyle w:val="BodyText"/>
        <w:rPr>
          <w:szCs w:val="22"/>
          <w:lang w:val="sr-Cyrl-BA"/>
        </w:rPr>
      </w:pPr>
    </w:p>
    <w:p w:rsidR="00CC6868" w:rsidRDefault="00CC6868" w:rsidP="00CC6868">
      <w:pPr>
        <w:pStyle w:val="BodyText"/>
        <w:spacing w:after="360"/>
        <w:rPr>
          <w:szCs w:val="22"/>
          <w:lang w:val="sr-Latn-BA"/>
        </w:rPr>
      </w:pPr>
      <w:r w:rsidRPr="0017042E">
        <w:rPr>
          <w:szCs w:val="22"/>
          <w:lang w:val="sr-Cyrl-BA"/>
        </w:rPr>
        <w:t xml:space="preserve">Градоначелник је утврдио </w:t>
      </w:r>
      <w:r>
        <w:rPr>
          <w:szCs w:val="22"/>
          <w:lang w:val="sr-Cyrl-BA"/>
        </w:rPr>
        <w:t>ИЗВЈЕШТАЈ О РЕАЛИЗАЦИЈИ ПЛАНА ОДРЖИВЕ УРБАНЕ МОБИЛНОСТИ ГРАДА БИЈЕЉИНА – ПОУМ (2020.-2025.) ЗА 202</w:t>
      </w:r>
      <w:r w:rsidR="008E3831">
        <w:rPr>
          <w:szCs w:val="22"/>
          <w:lang w:val="sr-Cyrl-BA"/>
        </w:rPr>
        <w:t>4</w:t>
      </w:r>
      <w:r>
        <w:rPr>
          <w:szCs w:val="22"/>
          <w:lang w:val="sr-Cyrl-BA"/>
        </w:rPr>
        <w:t>. ГОДИНУ</w:t>
      </w:r>
      <w:r w:rsidRPr="0017042E">
        <w:rPr>
          <w:szCs w:val="22"/>
          <w:lang w:val="sr-Cyrl-BA"/>
        </w:rPr>
        <w:t>, те га упућује Скупштини Града на претрес и усвајање.</w:t>
      </w:r>
    </w:p>
    <w:p w:rsidR="00CC6868" w:rsidRPr="0017042E" w:rsidRDefault="00CC6868" w:rsidP="00F75242">
      <w:pPr>
        <w:pStyle w:val="BodyText"/>
        <w:spacing w:after="360"/>
        <w:rPr>
          <w:szCs w:val="22"/>
          <w:lang w:val="sr-Cyrl-BA"/>
        </w:rPr>
      </w:pPr>
      <w:r w:rsidRPr="0017042E">
        <w:rPr>
          <w:szCs w:val="22"/>
          <w:lang w:val="sr-Cyrl-BA"/>
        </w:rPr>
        <w:tab/>
      </w:r>
      <w:r w:rsidRPr="0017042E">
        <w:rPr>
          <w:szCs w:val="22"/>
          <w:lang w:val="sr-Cyrl-BA"/>
        </w:rPr>
        <w:tab/>
      </w:r>
      <w:r w:rsidR="00F75242">
        <w:rPr>
          <w:szCs w:val="22"/>
          <w:lang w:val="sr-Cyrl-BA"/>
        </w:rPr>
        <w:tab/>
      </w:r>
      <w:r w:rsidR="00F75242">
        <w:rPr>
          <w:szCs w:val="22"/>
          <w:lang w:val="sr-Cyrl-BA"/>
        </w:rPr>
        <w:tab/>
      </w:r>
      <w:r w:rsidR="00F75242">
        <w:rPr>
          <w:szCs w:val="22"/>
          <w:lang w:val="sr-Cyrl-BA"/>
        </w:rPr>
        <w:tab/>
      </w:r>
      <w:r w:rsidR="00F75242">
        <w:rPr>
          <w:szCs w:val="22"/>
          <w:lang w:val="sr-Cyrl-BA"/>
        </w:rPr>
        <w:tab/>
      </w:r>
      <w:r w:rsidRPr="0017042E">
        <w:rPr>
          <w:szCs w:val="22"/>
          <w:lang w:val="sr-Cyrl-BA"/>
        </w:rPr>
        <w:t>ГРАДОНАЧЕЛНИК ГРАДА БИЈЕЉИНА</w:t>
      </w:r>
    </w:p>
    <w:p w:rsidR="00CC6868" w:rsidRPr="0017042E" w:rsidRDefault="00CC6868" w:rsidP="00CC6868">
      <w:pPr>
        <w:pStyle w:val="BodyText"/>
        <w:ind w:firstLine="3969"/>
        <w:jc w:val="center"/>
        <w:rPr>
          <w:szCs w:val="22"/>
          <w:lang w:val="sr-Cyrl-BA"/>
        </w:rPr>
      </w:pPr>
    </w:p>
    <w:p w:rsidR="00CC6868" w:rsidRPr="00284960" w:rsidRDefault="00CC6868" w:rsidP="00F75242">
      <w:pPr>
        <w:pStyle w:val="BodyText"/>
        <w:ind w:firstLine="3969"/>
        <w:jc w:val="center"/>
      </w:pPr>
      <w:r w:rsidRPr="0017042E">
        <w:rPr>
          <w:szCs w:val="22"/>
          <w:lang w:val="sr-Cyrl-BA"/>
        </w:rPr>
        <w:t>Љубиша Петровић</w:t>
      </w:r>
    </w:p>
    <w:sectPr w:rsidR="00CC6868" w:rsidRPr="00284960" w:rsidSect="00AD047D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3FE" w:rsidRDefault="001E23FE" w:rsidP="00F80716">
      <w:r>
        <w:separator/>
      </w:r>
    </w:p>
  </w:endnote>
  <w:endnote w:type="continuationSeparator" w:id="0">
    <w:p w:rsidR="001E23FE" w:rsidRDefault="001E23FE" w:rsidP="00F80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3390698"/>
      <w:docPartObj>
        <w:docPartGallery w:val="Page Numbers (Bottom of Page)"/>
        <w:docPartUnique/>
      </w:docPartObj>
    </w:sdtPr>
    <w:sdtContent>
      <w:p w:rsidR="00B3414B" w:rsidRDefault="00125092">
        <w:pPr>
          <w:pStyle w:val="Footer"/>
          <w:jc w:val="right"/>
        </w:pPr>
        <w:r>
          <w:fldChar w:fldCharType="begin"/>
        </w:r>
        <w:r w:rsidR="00B3414B">
          <w:instrText xml:space="preserve"> PAGE   \* MERGEFORMAT </w:instrText>
        </w:r>
        <w:r>
          <w:fldChar w:fldCharType="separate"/>
        </w:r>
        <w:r w:rsidR="00B3414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3414B" w:rsidRDefault="00B341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6529059"/>
      <w:docPartObj>
        <w:docPartGallery w:val="Page Numbers (Bottom of Page)"/>
        <w:docPartUnique/>
      </w:docPartObj>
    </w:sdtPr>
    <w:sdtContent>
      <w:p w:rsidR="00B3414B" w:rsidRDefault="00125092">
        <w:pPr>
          <w:pStyle w:val="Footer"/>
          <w:jc w:val="right"/>
        </w:pPr>
        <w:r>
          <w:fldChar w:fldCharType="begin"/>
        </w:r>
        <w:r w:rsidR="00B3414B">
          <w:instrText xml:space="preserve"> PAGE   \* MERGEFORMAT </w:instrText>
        </w:r>
        <w:r>
          <w:fldChar w:fldCharType="separate"/>
        </w:r>
        <w:r w:rsidR="00A63E5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3414B" w:rsidRDefault="00B3414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5816882"/>
      <w:docPartObj>
        <w:docPartGallery w:val="Page Numbers (Bottom of Page)"/>
        <w:docPartUnique/>
      </w:docPartObj>
    </w:sdtPr>
    <w:sdtContent>
      <w:p w:rsidR="005E2964" w:rsidRDefault="00125092">
        <w:pPr>
          <w:pStyle w:val="Footer"/>
          <w:jc w:val="right"/>
        </w:pPr>
        <w:r>
          <w:fldChar w:fldCharType="begin"/>
        </w:r>
        <w:r w:rsidR="006143FE">
          <w:instrText xml:space="preserve"> PAGE   \* MERGEFORMAT </w:instrText>
        </w:r>
        <w:r>
          <w:fldChar w:fldCharType="separate"/>
        </w:r>
        <w:r w:rsidR="005E296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E2964" w:rsidRDefault="005E2964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5816880"/>
      <w:docPartObj>
        <w:docPartGallery w:val="Page Numbers (Bottom of Page)"/>
        <w:docPartUnique/>
      </w:docPartObj>
    </w:sdtPr>
    <w:sdtContent>
      <w:p w:rsidR="005E2964" w:rsidRDefault="00125092">
        <w:pPr>
          <w:pStyle w:val="Footer"/>
          <w:jc w:val="right"/>
        </w:pPr>
        <w:r>
          <w:fldChar w:fldCharType="begin"/>
        </w:r>
        <w:r w:rsidR="006143FE">
          <w:instrText xml:space="preserve"> PAGE   \* MERGEFORMAT </w:instrText>
        </w:r>
        <w:r>
          <w:fldChar w:fldCharType="separate"/>
        </w:r>
        <w:r w:rsidR="00A63E5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5E2964" w:rsidRDefault="005E29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3FE" w:rsidRDefault="001E23FE" w:rsidP="00F80716">
      <w:r>
        <w:separator/>
      </w:r>
    </w:p>
  </w:footnote>
  <w:footnote w:type="continuationSeparator" w:id="0">
    <w:p w:rsidR="001E23FE" w:rsidRDefault="001E23FE" w:rsidP="00F80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14B" w:rsidRDefault="00B3414B" w:rsidP="007B3009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64" w:rsidRDefault="005E2964" w:rsidP="007B300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D15"/>
    <w:multiLevelType w:val="hybridMultilevel"/>
    <w:tmpl w:val="C63A4882"/>
    <w:lvl w:ilvl="0" w:tplc="303846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15CD1"/>
    <w:multiLevelType w:val="multilevel"/>
    <w:tmpl w:val="ECC851C4"/>
    <w:lvl w:ilvl="0">
      <w:start w:val="3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>
    <w:nsid w:val="04D179F1"/>
    <w:multiLevelType w:val="hybridMultilevel"/>
    <w:tmpl w:val="CD68A186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11BE7"/>
    <w:multiLevelType w:val="hybridMultilevel"/>
    <w:tmpl w:val="3EE067CE"/>
    <w:lvl w:ilvl="0" w:tplc="6A523AD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56B1009"/>
    <w:multiLevelType w:val="hybridMultilevel"/>
    <w:tmpl w:val="E820D30E"/>
    <w:lvl w:ilvl="0" w:tplc="5288866E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64D696B"/>
    <w:multiLevelType w:val="hybridMultilevel"/>
    <w:tmpl w:val="B0B0DF9C"/>
    <w:lvl w:ilvl="0" w:tplc="25103880">
      <w:start w:val="8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C1B2A6C"/>
    <w:multiLevelType w:val="hybridMultilevel"/>
    <w:tmpl w:val="7C08D1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479C1"/>
    <w:multiLevelType w:val="hybridMultilevel"/>
    <w:tmpl w:val="56C681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2F74DA"/>
    <w:multiLevelType w:val="hybridMultilevel"/>
    <w:tmpl w:val="3F7E2B06"/>
    <w:lvl w:ilvl="0" w:tplc="1966D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731F3"/>
    <w:multiLevelType w:val="hybridMultilevel"/>
    <w:tmpl w:val="F328F478"/>
    <w:lvl w:ilvl="0" w:tplc="A5DA1830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0">
    <w:nsid w:val="39A107BC"/>
    <w:multiLevelType w:val="hybridMultilevel"/>
    <w:tmpl w:val="AADC5E60"/>
    <w:lvl w:ilvl="0" w:tplc="2E32C48C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1">
    <w:nsid w:val="46F85DF7"/>
    <w:multiLevelType w:val="multilevel"/>
    <w:tmpl w:val="08028FD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9383B72"/>
    <w:multiLevelType w:val="hybridMultilevel"/>
    <w:tmpl w:val="860018D0"/>
    <w:lvl w:ilvl="0" w:tplc="5DA03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B616E"/>
    <w:multiLevelType w:val="hybridMultilevel"/>
    <w:tmpl w:val="48D8E806"/>
    <w:lvl w:ilvl="0" w:tplc="0EBCB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2107CA5"/>
    <w:multiLevelType w:val="hybridMultilevel"/>
    <w:tmpl w:val="53ECFD9E"/>
    <w:lvl w:ilvl="0" w:tplc="5DA03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8A0149"/>
    <w:multiLevelType w:val="multilevel"/>
    <w:tmpl w:val="C352A53E"/>
    <w:lvl w:ilvl="0">
      <w:start w:val="5"/>
      <w:numFmt w:val="decimal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5682683"/>
    <w:multiLevelType w:val="hybridMultilevel"/>
    <w:tmpl w:val="7578DFE6"/>
    <w:lvl w:ilvl="0" w:tplc="5DA03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A70521"/>
    <w:multiLevelType w:val="hybridMultilevel"/>
    <w:tmpl w:val="5A1A1F08"/>
    <w:lvl w:ilvl="0" w:tplc="AD947964">
      <w:start w:val="1"/>
      <w:numFmt w:val="bullet"/>
      <w:lvlText w:val="-"/>
      <w:lvlJc w:val="left"/>
      <w:pPr>
        <w:ind w:left="1004" w:hanging="360"/>
      </w:pPr>
      <w:rPr>
        <w:rFonts w:ascii="Times New Roman" w:eastAsiaTheme="minorEastAsia" w:hAnsi="Times New Roman" w:cs="Times New Roman" w:hint="default"/>
        <w:b w:val="0"/>
        <w:color w:val="222222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CF6384C"/>
    <w:multiLevelType w:val="hybridMultilevel"/>
    <w:tmpl w:val="3CEA6E94"/>
    <w:lvl w:ilvl="0" w:tplc="073847E2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A0151F"/>
    <w:multiLevelType w:val="hybridMultilevel"/>
    <w:tmpl w:val="D35E7568"/>
    <w:lvl w:ilvl="0" w:tplc="0409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0">
    <w:nsid w:val="7F3F62DC"/>
    <w:multiLevelType w:val="hybridMultilevel"/>
    <w:tmpl w:val="2F88E2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2"/>
  </w:num>
  <w:num w:numId="4">
    <w:abstractNumId w:val="15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11"/>
  </w:num>
  <w:num w:numId="10">
    <w:abstractNumId w:val="3"/>
  </w:num>
  <w:num w:numId="11">
    <w:abstractNumId w:val="10"/>
  </w:num>
  <w:num w:numId="12">
    <w:abstractNumId w:val="9"/>
  </w:num>
  <w:num w:numId="13">
    <w:abstractNumId w:val="6"/>
  </w:num>
  <w:num w:numId="14">
    <w:abstractNumId w:val="13"/>
  </w:num>
  <w:num w:numId="15">
    <w:abstractNumId w:val="2"/>
  </w:num>
  <w:num w:numId="16">
    <w:abstractNumId w:val="20"/>
  </w:num>
  <w:num w:numId="17">
    <w:abstractNumId w:val="19"/>
  </w:num>
  <w:num w:numId="18">
    <w:abstractNumId w:val="18"/>
  </w:num>
  <w:num w:numId="19">
    <w:abstractNumId w:val="17"/>
  </w:num>
  <w:num w:numId="20">
    <w:abstractNumId w:val="7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11C76"/>
    <w:rsid w:val="0000371C"/>
    <w:rsid w:val="00006363"/>
    <w:rsid w:val="00006395"/>
    <w:rsid w:val="0001089C"/>
    <w:rsid w:val="00023AE5"/>
    <w:rsid w:val="000473A7"/>
    <w:rsid w:val="00052F24"/>
    <w:rsid w:val="0005316D"/>
    <w:rsid w:val="00077A5C"/>
    <w:rsid w:val="00083DC2"/>
    <w:rsid w:val="000962D8"/>
    <w:rsid w:val="00096B71"/>
    <w:rsid w:val="000971BD"/>
    <w:rsid w:val="00097EB7"/>
    <w:rsid w:val="000A3ACC"/>
    <w:rsid w:val="000B57D6"/>
    <w:rsid w:val="000C423A"/>
    <w:rsid w:val="000C7889"/>
    <w:rsid w:val="000D4852"/>
    <w:rsid w:val="000E5237"/>
    <w:rsid w:val="001033F2"/>
    <w:rsid w:val="00103BC6"/>
    <w:rsid w:val="00113581"/>
    <w:rsid w:val="00125092"/>
    <w:rsid w:val="00131EB7"/>
    <w:rsid w:val="001374D6"/>
    <w:rsid w:val="001731B3"/>
    <w:rsid w:val="00192FC2"/>
    <w:rsid w:val="00196EB9"/>
    <w:rsid w:val="001A0C0E"/>
    <w:rsid w:val="001B3942"/>
    <w:rsid w:val="001D05E3"/>
    <w:rsid w:val="001D5AAD"/>
    <w:rsid w:val="001E21FA"/>
    <w:rsid w:val="001E23FE"/>
    <w:rsid w:val="001E56D8"/>
    <w:rsid w:val="001F5689"/>
    <w:rsid w:val="00202317"/>
    <w:rsid w:val="00204E74"/>
    <w:rsid w:val="002060DC"/>
    <w:rsid w:val="00230A5A"/>
    <w:rsid w:val="00247A6B"/>
    <w:rsid w:val="00263DFB"/>
    <w:rsid w:val="002835C2"/>
    <w:rsid w:val="002839F0"/>
    <w:rsid w:val="00284960"/>
    <w:rsid w:val="00294119"/>
    <w:rsid w:val="002942F2"/>
    <w:rsid w:val="002A12D1"/>
    <w:rsid w:val="002A532A"/>
    <w:rsid w:val="002A7F49"/>
    <w:rsid w:val="002C263A"/>
    <w:rsid w:val="002D2B5A"/>
    <w:rsid w:val="002E7107"/>
    <w:rsid w:val="002F0F4B"/>
    <w:rsid w:val="00321A7A"/>
    <w:rsid w:val="00327D84"/>
    <w:rsid w:val="00336DCE"/>
    <w:rsid w:val="003431D7"/>
    <w:rsid w:val="003479BC"/>
    <w:rsid w:val="00352915"/>
    <w:rsid w:val="003534F4"/>
    <w:rsid w:val="003653D0"/>
    <w:rsid w:val="00380A46"/>
    <w:rsid w:val="00383D6D"/>
    <w:rsid w:val="003B71D3"/>
    <w:rsid w:val="003B759D"/>
    <w:rsid w:val="003C1BA5"/>
    <w:rsid w:val="003C370E"/>
    <w:rsid w:val="003C4DC0"/>
    <w:rsid w:val="003C58DE"/>
    <w:rsid w:val="003C7E00"/>
    <w:rsid w:val="003D7D19"/>
    <w:rsid w:val="003E4180"/>
    <w:rsid w:val="003F48F5"/>
    <w:rsid w:val="003F57A8"/>
    <w:rsid w:val="00406C22"/>
    <w:rsid w:val="00412341"/>
    <w:rsid w:val="00423DB7"/>
    <w:rsid w:val="004244C2"/>
    <w:rsid w:val="00431451"/>
    <w:rsid w:val="0044127A"/>
    <w:rsid w:val="004638D9"/>
    <w:rsid w:val="00481D6F"/>
    <w:rsid w:val="00486D4E"/>
    <w:rsid w:val="004949D3"/>
    <w:rsid w:val="004A3F58"/>
    <w:rsid w:val="004B4890"/>
    <w:rsid w:val="004D46DD"/>
    <w:rsid w:val="004E0165"/>
    <w:rsid w:val="004E2149"/>
    <w:rsid w:val="00504F60"/>
    <w:rsid w:val="00506B12"/>
    <w:rsid w:val="00532B29"/>
    <w:rsid w:val="00552923"/>
    <w:rsid w:val="00553355"/>
    <w:rsid w:val="00554B56"/>
    <w:rsid w:val="005626C3"/>
    <w:rsid w:val="005647A1"/>
    <w:rsid w:val="005838A8"/>
    <w:rsid w:val="00594DE5"/>
    <w:rsid w:val="005B1D30"/>
    <w:rsid w:val="005B3057"/>
    <w:rsid w:val="005C0C21"/>
    <w:rsid w:val="005C10E9"/>
    <w:rsid w:val="005C7717"/>
    <w:rsid w:val="005C77A7"/>
    <w:rsid w:val="005D0A80"/>
    <w:rsid w:val="005D3CFA"/>
    <w:rsid w:val="005E2964"/>
    <w:rsid w:val="00600E44"/>
    <w:rsid w:val="006105FB"/>
    <w:rsid w:val="006143FE"/>
    <w:rsid w:val="00620476"/>
    <w:rsid w:val="00645D5E"/>
    <w:rsid w:val="00654BB7"/>
    <w:rsid w:val="00655596"/>
    <w:rsid w:val="00657AC0"/>
    <w:rsid w:val="00662691"/>
    <w:rsid w:val="00663913"/>
    <w:rsid w:val="00671DBF"/>
    <w:rsid w:val="0067343C"/>
    <w:rsid w:val="00680B83"/>
    <w:rsid w:val="006833DF"/>
    <w:rsid w:val="00686629"/>
    <w:rsid w:val="00690B39"/>
    <w:rsid w:val="00696561"/>
    <w:rsid w:val="006A0B66"/>
    <w:rsid w:val="006C49BE"/>
    <w:rsid w:val="006C622C"/>
    <w:rsid w:val="006F42A9"/>
    <w:rsid w:val="006F4D8D"/>
    <w:rsid w:val="006F54B5"/>
    <w:rsid w:val="00704476"/>
    <w:rsid w:val="00705842"/>
    <w:rsid w:val="00712EEE"/>
    <w:rsid w:val="00725952"/>
    <w:rsid w:val="00730520"/>
    <w:rsid w:val="0073573D"/>
    <w:rsid w:val="007362E3"/>
    <w:rsid w:val="00753A80"/>
    <w:rsid w:val="0076003C"/>
    <w:rsid w:val="00761C94"/>
    <w:rsid w:val="00774460"/>
    <w:rsid w:val="00790C3D"/>
    <w:rsid w:val="007944CD"/>
    <w:rsid w:val="007A1203"/>
    <w:rsid w:val="007B0317"/>
    <w:rsid w:val="007B080B"/>
    <w:rsid w:val="007B3009"/>
    <w:rsid w:val="007B3AB2"/>
    <w:rsid w:val="007C0E40"/>
    <w:rsid w:val="007C0F74"/>
    <w:rsid w:val="007C45AF"/>
    <w:rsid w:val="007D1360"/>
    <w:rsid w:val="007D416B"/>
    <w:rsid w:val="007D724D"/>
    <w:rsid w:val="007F0DD3"/>
    <w:rsid w:val="00802A9D"/>
    <w:rsid w:val="008113FA"/>
    <w:rsid w:val="00814B46"/>
    <w:rsid w:val="008216EA"/>
    <w:rsid w:val="00824012"/>
    <w:rsid w:val="008275D7"/>
    <w:rsid w:val="0083101E"/>
    <w:rsid w:val="008336F2"/>
    <w:rsid w:val="0086264F"/>
    <w:rsid w:val="008726AE"/>
    <w:rsid w:val="008839E5"/>
    <w:rsid w:val="008B1F61"/>
    <w:rsid w:val="008B5438"/>
    <w:rsid w:val="008D4C0B"/>
    <w:rsid w:val="008E3831"/>
    <w:rsid w:val="008E405A"/>
    <w:rsid w:val="008F142A"/>
    <w:rsid w:val="00903B74"/>
    <w:rsid w:val="009156FC"/>
    <w:rsid w:val="00935811"/>
    <w:rsid w:val="00941B16"/>
    <w:rsid w:val="00972BBA"/>
    <w:rsid w:val="009A1B05"/>
    <w:rsid w:val="009B27B6"/>
    <w:rsid w:val="009B4EF7"/>
    <w:rsid w:val="009B52FB"/>
    <w:rsid w:val="009B55CC"/>
    <w:rsid w:val="009F48A3"/>
    <w:rsid w:val="00A045F2"/>
    <w:rsid w:val="00A04B3F"/>
    <w:rsid w:val="00A0596B"/>
    <w:rsid w:val="00A07BB5"/>
    <w:rsid w:val="00A11409"/>
    <w:rsid w:val="00A11C76"/>
    <w:rsid w:val="00A16A4B"/>
    <w:rsid w:val="00A217BB"/>
    <w:rsid w:val="00A24478"/>
    <w:rsid w:val="00A27F42"/>
    <w:rsid w:val="00A30693"/>
    <w:rsid w:val="00A30BD8"/>
    <w:rsid w:val="00A57BEB"/>
    <w:rsid w:val="00A61195"/>
    <w:rsid w:val="00A63E55"/>
    <w:rsid w:val="00A66B2E"/>
    <w:rsid w:val="00A775D2"/>
    <w:rsid w:val="00AA0E53"/>
    <w:rsid w:val="00AA1B19"/>
    <w:rsid w:val="00AA681E"/>
    <w:rsid w:val="00AC3414"/>
    <w:rsid w:val="00AD047D"/>
    <w:rsid w:val="00AE2DF5"/>
    <w:rsid w:val="00AF0418"/>
    <w:rsid w:val="00B12B6C"/>
    <w:rsid w:val="00B131C9"/>
    <w:rsid w:val="00B13DA2"/>
    <w:rsid w:val="00B145D8"/>
    <w:rsid w:val="00B3414B"/>
    <w:rsid w:val="00B37294"/>
    <w:rsid w:val="00B4633A"/>
    <w:rsid w:val="00B656EE"/>
    <w:rsid w:val="00B65906"/>
    <w:rsid w:val="00B7015B"/>
    <w:rsid w:val="00B716F9"/>
    <w:rsid w:val="00B956B4"/>
    <w:rsid w:val="00BA76F6"/>
    <w:rsid w:val="00BB33AE"/>
    <w:rsid w:val="00BB7E5F"/>
    <w:rsid w:val="00BD1843"/>
    <w:rsid w:val="00BE0AAA"/>
    <w:rsid w:val="00BE152F"/>
    <w:rsid w:val="00BE238A"/>
    <w:rsid w:val="00BF485D"/>
    <w:rsid w:val="00BF528F"/>
    <w:rsid w:val="00BF6F75"/>
    <w:rsid w:val="00C035DB"/>
    <w:rsid w:val="00C04BC7"/>
    <w:rsid w:val="00C06F5E"/>
    <w:rsid w:val="00C201D2"/>
    <w:rsid w:val="00C20622"/>
    <w:rsid w:val="00C40054"/>
    <w:rsid w:val="00C40575"/>
    <w:rsid w:val="00C46B22"/>
    <w:rsid w:val="00C570AB"/>
    <w:rsid w:val="00C70442"/>
    <w:rsid w:val="00C81907"/>
    <w:rsid w:val="00C87335"/>
    <w:rsid w:val="00C939E3"/>
    <w:rsid w:val="00CA5265"/>
    <w:rsid w:val="00CA5661"/>
    <w:rsid w:val="00CC4834"/>
    <w:rsid w:val="00CC6868"/>
    <w:rsid w:val="00CC797F"/>
    <w:rsid w:val="00CF1087"/>
    <w:rsid w:val="00D1296A"/>
    <w:rsid w:val="00D24AD5"/>
    <w:rsid w:val="00D40887"/>
    <w:rsid w:val="00D468E2"/>
    <w:rsid w:val="00D50D4E"/>
    <w:rsid w:val="00D622C0"/>
    <w:rsid w:val="00D62DDF"/>
    <w:rsid w:val="00D64CB0"/>
    <w:rsid w:val="00D65926"/>
    <w:rsid w:val="00D66C69"/>
    <w:rsid w:val="00D73D4D"/>
    <w:rsid w:val="00D83C1E"/>
    <w:rsid w:val="00D85659"/>
    <w:rsid w:val="00D860FD"/>
    <w:rsid w:val="00D9325C"/>
    <w:rsid w:val="00DA1E86"/>
    <w:rsid w:val="00DB0BB5"/>
    <w:rsid w:val="00DB2499"/>
    <w:rsid w:val="00DB5B95"/>
    <w:rsid w:val="00DD5AC6"/>
    <w:rsid w:val="00E01F14"/>
    <w:rsid w:val="00E03312"/>
    <w:rsid w:val="00E03F22"/>
    <w:rsid w:val="00E07B84"/>
    <w:rsid w:val="00E30946"/>
    <w:rsid w:val="00E41252"/>
    <w:rsid w:val="00E45553"/>
    <w:rsid w:val="00E46FD0"/>
    <w:rsid w:val="00E51586"/>
    <w:rsid w:val="00E52CF0"/>
    <w:rsid w:val="00E553BC"/>
    <w:rsid w:val="00E609F9"/>
    <w:rsid w:val="00E62A90"/>
    <w:rsid w:val="00E72F4E"/>
    <w:rsid w:val="00E77F1F"/>
    <w:rsid w:val="00E80F52"/>
    <w:rsid w:val="00E8689A"/>
    <w:rsid w:val="00E90F5C"/>
    <w:rsid w:val="00E92694"/>
    <w:rsid w:val="00EA4673"/>
    <w:rsid w:val="00EA78AF"/>
    <w:rsid w:val="00EB14AB"/>
    <w:rsid w:val="00EC262E"/>
    <w:rsid w:val="00EC5871"/>
    <w:rsid w:val="00ED6740"/>
    <w:rsid w:val="00EE2169"/>
    <w:rsid w:val="00EF7381"/>
    <w:rsid w:val="00F036A6"/>
    <w:rsid w:val="00F20AC9"/>
    <w:rsid w:val="00F42D3B"/>
    <w:rsid w:val="00F438CC"/>
    <w:rsid w:val="00F45A19"/>
    <w:rsid w:val="00F567B1"/>
    <w:rsid w:val="00F74EAF"/>
    <w:rsid w:val="00F75242"/>
    <w:rsid w:val="00F80716"/>
    <w:rsid w:val="00F934F6"/>
    <w:rsid w:val="00FB0A60"/>
    <w:rsid w:val="00FD51C3"/>
    <w:rsid w:val="00FF15A3"/>
    <w:rsid w:val="00FF3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15" w:right="11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915"/>
  </w:style>
  <w:style w:type="paragraph" w:styleId="Heading1">
    <w:name w:val="heading 1"/>
    <w:basedOn w:val="Normal"/>
    <w:next w:val="Normal"/>
    <w:link w:val="Heading1Char"/>
    <w:uiPriority w:val="9"/>
    <w:qFormat/>
    <w:rsid w:val="009B55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57BEB"/>
    <w:pPr>
      <w:ind w:left="720" w:right="0"/>
      <w:contextualSpacing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A57BEB"/>
    <w:rPr>
      <w:rFonts w:ascii="Calibri" w:eastAsia="Calibri" w:hAnsi="Calibri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E45553"/>
    <w:pPr>
      <w:ind w:left="0" w:right="0"/>
    </w:pPr>
    <w:rPr>
      <w:rFonts w:eastAsiaTheme="minorEastAsia"/>
      <w:lang w:val="hr-BA" w:eastAsia="hr-BA"/>
    </w:rPr>
  </w:style>
  <w:style w:type="character" w:customStyle="1" w:styleId="NoSpacingChar">
    <w:name w:val="No Spacing Char"/>
    <w:link w:val="NoSpacing"/>
    <w:uiPriority w:val="1"/>
    <w:locked/>
    <w:rsid w:val="00E45553"/>
    <w:rPr>
      <w:rFonts w:eastAsiaTheme="minorEastAsia"/>
      <w:lang w:val="hr-BA" w:eastAsia="hr-BA"/>
    </w:rPr>
  </w:style>
  <w:style w:type="paragraph" w:styleId="BodyText">
    <w:name w:val="Body Text"/>
    <w:basedOn w:val="Normal"/>
    <w:link w:val="BodyTextChar"/>
    <w:rsid w:val="00FF15A3"/>
    <w:pPr>
      <w:ind w:left="0" w:right="0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FF15A3"/>
    <w:rPr>
      <w:rFonts w:ascii="Times New Roman" w:eastAsia="Times New Roman" w:hAnsi="Times New Roman" w:cs="Times New Roman"/>
      <w:sz w:val="24"/>
      <w:szCs w:val="24"/>
      <w:lang w:val="sr-Cyrl-CS"/>
    </w:rPr>
  </w:style>
  <w:style w:type="table" w:styleId="TableGrid">
    <w:name w:val="Table Grid"/>
    <w:basedOn w:val="TableNormal"/>
    <w:uiPriority w:val="59"/>
    <w:qFormat/>
    <w:rsid w:val="00831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80B83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B55CC"/>
    <w:pPr>
      <w:tabs>
        <w:tab w:val="right" w:leader="dot" w:pos="9063"/>
      </w:tabs>
      <w:ind w:left="284" w:right="0" w:hanging="284"/>
    </w:pPr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9B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9B55CC"/>
    <w:pPr>
      <w:keepLines w:val="0"/>
      <w:spacing w:before="240" w:after="60"/>
      <w:ind w:left="0" w:right="0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character" w:styleId="Hyperlink">
    <w:name w:val="Hyperlink"/>
    <w:uiPriority w:val="99"/>
    <w:unhideWhenUsed/>
    <w:rsid w:val="009B55C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807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0716"/>
  </w:style>
  <w:style w:type="paragraph" w:styleId="Footer">
    <w:name w:val="footer"/>
    <w:basedOn w:val="Normal"/>
    <w:link w:val="FooterChar"/>
    <w:uiPriority w:val="99"/>
    <w:unhideWhenUsed/>
    <w:rsid w:val="00F807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0716"/>
  </w:style>
  <w:style w:type="paragraph" w:styleId="BalloonText">
    <w:name w:val="Balloon Text"/>
    <w:basedOn w:val="Normal"/>
    <w:link w:val="BalloonTextChar"/>
    <w:uiPriority w:val="99"/>
    <w:semiHidden/>
    <w:unhideWhenUsed/>
    <w:rsid w:val="009F48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8A3"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0E5237"/>
    <w:pPr>
      <w:spacing w:after="100" w:line="276" w:lineRule="auto"/>
      <w:ind w:left="220" w:right="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0E5237"/>
    <w:pPr>
      <w:spacing w:after="100" w:line="276" w:lineRule="auto"/>
      <w:ind w:left="440" w:right="0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5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C35B2-1D8C-44EF-8E24-18ED5E076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3559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jdragan</dc:creator>
  <cp:lastModifiedBy>mira.ristic</cp:lastModifiedBy>
  <cp:revision>2</cp:revision>
  <cp:lastPrinted>2022-04-20T12:55:00Z</cp:lastPrinted>
  <dcterms:created xsi:type="dcterms:W3CDTF">2025-03-11T11:17:00Z</dcterms:created>
  <dcterms:modified xsi:type="dcterms:W3CDTF">2025-03-11T11:17:00Z</dcterms:modified>
</cp:coreProperties>
</file>